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EC" w:rsidRDefault="002813A8" w:rsidP="002813A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813A8" w:rsidRDefault="002813A8" w:rsidP="002813A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7979" w:rsidRPr="006E4CCD" w:rsidRDefault="00237979" w:rsidP="006E4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CCD">
        <w:rPr>
          <w:rFonts w:ascii="Times New Roman" w:hAnsi="Times New Roman" w:cs="Times New Roman"/>
          <w:b/>
          <w:sz w:val="28"/>
          <w:szCs w:val="28"/>
        </w:rPr>
        <w:t>КЛИНИЧЕСКИЙ ПРОТОКОЛ</w:t>
      </w:r>
      <w:r w:rsidR="006E4CCD" w:rsidRPr="006E4CCD">
        <w:rPr>
          <w:rFonts w:ascii="Times New Roman" w:hAnsi="Times New Roman" w:cs="Times New Roman"/>
          <w:b/>
          <w:sz w:val="28"/>
          <w:szCs w:val="28"/>
        </w:rPr>
        <w:t xml:space="preserve"> ДИАГНОСТИКИ И ЛЕЧЕНИЯ</w:t>
      </w:r>
    </w:p>
    <w:p w:rsidR="006E4CCD" w:rsidRPr="00567478" w:rsidRDefault="00400FB2" w:rsidP="006E4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ТРАВМЫ </w:t>
      </w:r>
      <w:r w:rsidR="00DE1719">
        <w:rPr>
          <w:rFonts w:ascii="Times New Roman" w:hAnsi="Times New Roman"/>
          <w:b/>
          <w:color w:val="000000"/>
          <w:sz w:val="28"/>
          <w:szCs w:val="28"/>
        </w:rPr>
        <w:t xml:space="preserve">КРОВЕНОСНЫХ </w:t>
      </w:r>
      <w:r>
        <w:rPr>
          <w:rFonts w:ascii="Times New Roman" w:hAnsi="Times New Roman"/>
          <w:b/>
          <w:color w:val="000000"/>
          <w:sz w:val="28"/>
          <w:szCs w:val="28"/>
        </w:rPr>
        <w:t>СОСУДОВ</w:t>
      </w:r>
    </w:p>
    <w:p w:rsidR="00237979" w:rsidRPr="006E4CCD" w:rsidRDefault="00237979" w:rsidP="006E4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C81" w:rsidRPr="00222606" w:rsidRDefault="00DE1719" w:rsidP="00573723">
      <w:pPr>
        <w:pStyle w:val="a3"/>
        <w:spacing w:after="0" w:line="240" w:lineRule="auto"/>
        <w:ind w:left="810"/>
        <w:jc w:val="both"/>
        <w:rPr>
          <w:rFonts w:ascii="Times New Roman" w:hAnsi="Times New Roman"/>
          <w:color w:val="000000"/>
          <w:sz w:val="28"/>
          <w:szCs w:val="28"/>
        </w:rPr>
      </w:pPr>
      <w:r w:rsidRPr="00222606">
        <w:rPr>
          <w:rFonts w:ascii="Times New Roman" w:hAnsi="Times New Roman" w:cs="Times New Roman"/>
          <w:b/>
          <w:sz w:val="28"/>
          <w:szCs w:val="28"/>
        </w:rPr>
        <w:t xml:space="preserve">Содержание: </w:t>
      </w:r>
    </w:p>
    <w:p w:rsidR="00222606" w:rsidRPr="00222606" w:rsidRDefault="00222606" w:rsidP="00222606">
      <w:pPr>
        <w:pStyle w:val="a3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9E72C5" w:rsidRDefault="00222606" w:rsidP="00E279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958">
        <w:rPr>
          <w:rFonts w:ascii="Times New Roman" w:hAnsi="Times New Roman" w:cs="Times New Roman"/>
          <w:b/>
          <w:sz w:val="28"/>
          <w:szCs w:val="28"/>
        </w:rPr>
        <w:t>Соотношение кодов по МКБ-10………………………………………………</w:t>
      </w:r>
      <w:r w:rsidR="001C1C83">
        <w:rPr>
          <w:rFonts w:ascii="Times New Roman" w:hAnsi="Times New Roman" w:cs="Times New Roman"/>
          <w:b/>
          <w:sz w:val="28"/>
          <w:szCs w:val="28"/>
        </w:rPr>
        <w:t>.</w:t>
      </w:r>
      <w:r w:rsidR="009E72C5" w:rsidRPr="00E27958">
        <w:rPr>
          <w:rFonts w:ascii="Times New Roman" w:hAnsi="Times New Roman" w:cs="Times New Roman"/>
          <w:b/>
          <w:sz w:val="28"/>
          <w:szCs w:val="28"/>
        </w:rPr>
        <w:t>2</w:t>
      </w:r>
    </w:p>
    <w:p w:rsidR="001C1C83" w:rsidRDefault="001C1C83" w:rsidP="001C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992">
        <w:rPr>
          <w:rFonts w:ascii="Times New Roman" w:hAnsi="Times New Roman" w:cs="Times New Roman"/>
          <w:b/>
          <w:sz w:val="28"/>
          <w:szCs w:val="28"/>
        </w:rPr>
        <w:t>Шкала уровня доказательности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………………………………………………5</w:t>
      </w:r>
    </w:p>
    <w:p w:rsidR="001C1C83" w:rsidRDefault="001C1C83" w:rsidP="001C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Классификация…………………………………………………………………..5</w:t>
      </w:r>
    </w:p>
    <w:p w:rsidR="001C1C83" w:rsidRDefault="00B646FC" w:rsidP="001C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6FC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…………………………..6</w:t>
      </w:r>
    </w:p>
    <w:p w:rsidR="00B0362A" w:rsidRPr="00573723" w:rsidRDefault="00B0362A" w:rsidP="00B0362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Диагностические критерии………………………………………………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...</w:t>
      </w:r>
      <w:r w:rsidRPr="00573723">
        <w:rPr>
          <w:rFonts w:ascii="Times New Roman" w:hAnsi="Times New Roman" w:cs="Times New Roman"/>
          <w:sz w:val="28"/>
          <w:szCs w:val="28"/>
        </w:rPr>
        <w:t>6</w:t>
      </w:r>
    </w:p>
    <w:p w:rsidR="00B0362A" w:rsidRPr="00573723" w:rsidRDefault="00B0362A" w:rsidP="00B0362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Дифференциальный диагноз</w:t>
      </w:r>
      <w:r w:rsidR="009C3F33" w:rsidRPr="00573723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…</w:t>
      </w:r>
      <w:r w:rsidR="009C3F33" w:rsidRPr="00573723">
        <w:rPr>
          <w:rFonts w:ascii="Times New Roman" w:hAnsi="Times New Roman" w:cs="Times New Roman"/>
          <w:sz w:val="28"/>
          <w:szCs w:val="28"/>
        </w:rPr>
        <w:t>7</w:t>
      </w:r>
    </w:p>
    <w:p w:rsidR="009C3F33" w:rsidRPr="00573723" w:rsidRDefault="009C3F33" w:rsidP="00B0362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Тактика лечения…………………………………………………………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…</w:t>
      </w:r>
      <w:r w:rsidRPr="00573723">
        <w:rPr>
          <w:rFonts w:ascii="Times New Roman" w:hAnsi="Times New Roman" w:cs="Times New Roman"/>
          <w:sz w:val="28"/>
          <w:szCs w:val="28"/>
        </w:rPr>
        <w:t>8</w:t>
      </w:r>
    </w:p>
    <w:p w:rsidR="004B4C29" w:rsidRPr="00573723" w:rsidRDefault="004B4C29" w:rsidP="00B0362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Показания для консультации специалистов…………………………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…..</w:t>
      </w:r>
      <w:r w:rsidRPr="00573723">
        <w:rPr>
          <w:rFonts w:ascii="Times New Roman" w:hAnsi="Times New Roman" w:cs="Times New Roman"/>
          <w:sz w:val="28"/>
          <w:szCs w:val="28"/>
        </w:rPr>
        <w:t>8</w:t>
      </w:r>
    </w:p>
    <w:p w:rsidR="004B4C29" w:rsidRPr="00573723" w:rsidRDefault="004B4C29" w:rsidP="00B0362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Мониторинг состояния пациента………………………………………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...</w:t>
      </w:r>
      <w:r w:rsidRPr="00573723">
        <w:rPr>
          <w:rFonts w:ascii="Times New Roman" w:hAnsi="Times New Roman" w:cs="Times New Roman"/>
          <w:sz w:val="28"/>
          <w:szCs w:val="28"/>
        </w:rPr>
        <w:t>.8</w:t>
      </w:r>
    </w:p>
    <w:p w:rsidR="004B4C29" w:rsidRPr="00573723" w:rsidRDefault="004B4C29" w:rsidP="00B0362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Индикаторы эффективности лечения…………………………………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…</w:t>
      </w:r>
      <w:r w:rsidRPr="00573723">
        <w:rPr>
          <w:rFonts w:ascii="Times New Roman" w:hAnsi="Times New Roman" w:cs="Times New Roman"/>
          <w:sz w:val="28"/>
          <w:szCs w:val="28"/>
        </w:rPr>
        <w:t>.8</w:t>
      </w:r>
    </w:p>
    <w:p w:rsidR="004B4C29" w:rsidRDefault="005654A0" w:rsidP="004B4C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госпитализации…….8</w:t>
      </w:r>
    </w:p>
    <w:p w:rsidR="00313A05" w:rsidRPr="00573723" w:rsidRDefault="00313A05" w:rsidP="00313A05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Показания для плановой госпитализации……………………………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….</w:t>
      </w:r>
      <w:r w:rsidRPr="00573723">
        <w:rPr>
          <w:rFonts w:ascii="Times New Roman" w:hAnsi="Times New Roman" w:cs="Times New Roman"/>
          <w:sz w:val="28"/>
          <w:szCs w:val="28"/>
        </w:rPr>
        <w:t>8</w:t>
      </w:r>
    </w:p>
    <w:p w:rsidR="00313A05" w:rsidRPr="00573723" w:rsidRDefault="00313A05" w:rsidP="00313A05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Показания для экстренной госпитализации…………………………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…..</w:t>
      </w:r>
      <w:r w:rsidRPr="00573723">
        <w:rPr>
          <w:rFonts w:ascii="Times New Roman" w:hAnsi="Times New Roman" w:cs="Times New Roman"/>
          <w:sz w:val="28"/>
          <w:szCs w:val="28"/>
        </w:rPr>
        <w:t>9</w:t>
      </w:r>
    </w:p>
    <w:p w:rsidR="00F17415" w:rsidRDefault="00F17415" w:rsidP="00F174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 и лечение на этапе скорой неотложной помощи…………</w:t>
      </w:r>
      <w:r w:rsidR="007F3CBD">
        <w:rPr>
          <w:rFonts w:ascii="Times New Roman" w:hAnsi="Times New Roman" w:cs="Times New Roman"/>
          <w:b/>
          <w:sz w:val="28"/>
          <w:szCs w:val="28"/>
        </w:rPr>
        <w:t>...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897809" w:rsidRPr="00573723" w:rsidRDefault="00897809" w:rsidP="0089780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eastAsia="Calibri" w:hAnsi="Times New Roman" w:cs="Times New Roman"/>
          <w:sz w:val="28"/>
          <w:szCs w:val="28"/>
        </w:rPr>
        <w:t>Диагностические мероприятия…………………………………………</w:t>
      </w:r>
      <w:r w:rsidR="007F3CBD">
        <w:rPr>
          <w:rFonts w:ascii="Times New Roman" w:eastAsia="Calibri" w:hAnsi="Times New Roman" w:cs="Times New Roman"/>
          <w:sz w:val="28"/>
          <w:szCs w:val="28"/>
        </w:rPr>
        <w:t>…</w:t>
      </w:r>
      <w:r w:rsidRPr="00573723">
        <w:rPr>
          <w:rFonts w:ascii="Times New Roman" w:eastAsia="Calibri" w:hAnsi="Times New Roman" w:cs="Times New Roman"/>
          <w:sz w:val="28"/>
          <w:szCs w:val="28"/>
        </w:rPr>
        <w:t>9</w:t>
      </w:r>
    </w:p>
    <w:p w:rsidR="00897809" w:rsidRPr="00573723" w:rsidRDefault="00897809" w:rsidP="0089780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eastAsia="Calibri" w:hAnsi="Times New Roman" w:cs="Times New Roman"/>
          <w:sz w:val="28"/>
          <w:szCs w:val="28"/>
        </w:rPr>
        <w:t>Медикаментозное лечение………………………………………………</w:t>
      </w:r>
      <w:r w:rsidR="007F3CBD">
        <w:rPr>
          <w:rFonts w:ascii="Times New Roman" w:eastAsia="Calibri" w:hAnsi="Times New Roman" w:cs="Times New Roman"/>
          <w:sz w:val="28"/>
          <w:szCs w:val="28"/>
        </w:rPr>
        <w:t>..</w:t>
      </w:r>
      <w:r w:rsidRPr="00573723">
        <w:rPr>
          <w:rFonts w:ascii="Times New Roman" w:eastAsia="Calibri" w:hAnsi="Times New Roman" w:cs="Times New Roman"/>
          <w:sz w:val="28"/>
          <w:szCs w:val="28"/>
        </w:rPr>
        <w:t>.9</w:t>
      </w:r>
    </w:p>
    <w:p w:rsidR="00950BF4" w:rsidRDefault="00950BF4" w:rsidP="001C1C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Минимальный перечень обследования, который необходимо провести </w:t>
      </w:r>
    </w:p>
    <w:p w:rsidR="00B0362A" w:rsidRDefault="00950BF4" w:rsidP="001C1C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направлении на плановую госпитализацию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</w:t>
      </w:r>
      <w:r w:rsidR="007F3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</w:p>
    <w:p w:rsidR="00950BF4" w:rsidRDefault="00EA7346" w:rsidP="001C1C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Диагностика и лечение на стационарном уровне…………………………</w:t>
      </w:r>
      <w:r w:rsidR="007F3C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</w:p>
    <w:p w:rsidR="00EA7346" w:rsidRPr="00573723" w:rsidRDefault="00EA7346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eastAsia="Calibri" w:hAnsi="Times New Roman" w:cs="Times New Roman"/>
          <w:sz w:val="28"/>
          <w:szCs w:val="28"/>
        </w:rPr>
        <w:t>Диагностические критерии на стационарном уровне………………</w:t>
      </w:r>
      <w:r w:rsidR="007F3CBD">
        <w:rPr>
          <w:rFonts w:ascii="Times New Roman" w:eastAsia="Calibri" w:hAnsi="Times New Roman" w:cs="Times New Roman"/>
          <w:sz w:val="28"/>
          <w:szCs w:val="28"/>
        </w:rPr>
        <w:t>…</w:t>
      </w:r>
      <w:r w:rsidRPr="00573723">
        <w:rPr>
          <w:rFonts w:ascii="Times New Roman" w:eastAsia="Calibri" w:hAnsi="Times New Roman" w:cs="Times New Roman"/>
          <w:sz w:val="28"/>
          <w:szCs w:val="28"/>
        </w:rPr>
        <w:t>..9</w:t>
      </w:r>
    </w:p>
    <w:p w:rsidR="00EA7346" w:rsidRPr="00573723" w:rsidRDefault="00A22F81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Перечень основных диагностических мероприятий…………………</w:t>
      </w:r>
      <w:r w:rsidR="007F3CBD">
        <w:rPr>
          <w:rFonts w:ascii="Times New Roman" w:hAnsi="Times New Roman" w:cs="Times New Roman"/>
          <w:sz w:val="28"/>
          <w:szCs w:val="28"/>
        </w:rPr>
        <w:t>…</w:t>
      </w:r>
      <w:r w:rsidRPr="00573723">
        <w:rPr>
          <w:rFonts w:ascii="Times New Roman" w:hAnsi="Times New Roman" w:cs="Times New Roman"/>
          <w:sz w:val="28"/>
          <w:szCs w:val="28"/>
        </w:rPr>
        <w:t>11</w:t>
      </w:r>
    </w:p>
    <w:p w:rsidR="00A22F81" w:rsidRPr="00573723" w:rsidRDefault="00A22F81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Перечень дополнительных диагностических мероприятий………..</w:t>
      </w:r>
      <w:r w:rsidR="007F3CBD">
        <w:rPr>
          <w:rFonts w:ascii="Times New Roman" w:hAnsi="Times New Roman" w:cs="Times New Roman"/>
          <w:sz w:val="28"/>
          <w:szCs w:val="28"/>
        </w:rPr>
        <w:t>....</w:t>
      </w:r>
      <w:r w:rsidRPr="00573723">
        <w:rPr>
          <w:rFonts w:ascii="Times New Roman" w:hAnsi="Times New Roman" w:cs="Times New Roman"/>
          <w:sz w:val="28"/>
          <w:szCs w:val="28"/>
        </w:rPr>
        <w:t>.11</w:t>
      </w:r>
    </w:p>
    <w:p w:rsidR="007A31D0" w:rsidRPr="00573723" w:rsidRDefault="007A31D0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Тактика лечения…………………………………………………………...11</w:t>
      </w:r>
    </w:p>
    <w:p w:rsidR="00D11606" w:rsidRPr="00573723" w:rsidRDefault="00D11606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Хирургическое вмешательство…………………………………………..</w:t>
      </w:r>
      <w:r w:rsidR="00B73DCB" w:rsidRPr="00573723">
        <w:rPr>
          <w:rFonts w:ascii="Times New Roman" w:hAnsi="Times New Roman" w:cs="Times New Roman"/>
          <w:sz w:val="28"/>
          <w:szCs w:val="28"/>
        </w:rPr>
        <w:t>13</w:t>
      </w:r>
    </w:p>
    <w:p w:rsidR="00B73DCB" w:rsidRPr="00573723" w:rsidRDefault="00B73DCB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hAnsi="Times New Roman" w:cs="Times New Roman"/>
          <w:sz w:val="28"/>
          <w:szCs w:val="28"/>
        </w:rPr>
        <w:t>Показания для консультации специалистов…………………………</w:t>
      </w:r>
      <w:r w:rsidR="007F3CBD">
        <w:rPr>
          <w:rFonts w:ascii="Times New Roman" w:hAnsi="Times New Roman" w:cs="Times New Roman"/>
          <w:sz w:val="28"/>
          <w:szCs w:val="28"/>
        </w:rPr>
        <w:t>...</w:t>
      </w:r>
      <w:r w:rsidRPr="00573723">
        <w:rPr>
          <w:rFonts w:ascii="Times New Roman" w:hAnsi="Times New Roman" w:cs="Times New Roman"/>
          <w:sz w:val="28"/>
          <w:szCs w:val="28"/>
        </w:rPr>
        <w:t>..14</w:t>
      </w:r>
    </w:p>
    <w:p w:rsidR="00722528" w:rsidRPr="00573723" w:rsidRDefault="00722528" w:rsidP="00EA734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eastAsia="Calibri" w:hAnsi="Times New Roman" w:cs="Times New Roman"/>
          <w:sz w:val="28"/>
          <w:szCs w:val="28"/>
        </w:rPr>
        <w:t xml:space="preserve">Показания для перевода в отделение интенсивной терапии и </w:t>
      </w:r>
    </w:p>
    <w:p w:rsidR="00B73DCB" w:rsidRPr="00573723" w:rsidRDefault="00722528" w:rsidP="00722528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23">
        <w:rPr>
          <w:rFonts w:ascii="Times New Roman" w:eastAsia="Calibri" w:hAnsi="Times New Roman" w:cs="Times New Roman"/>
          <w:sz w:val="28"/>
          <w:szCs w:val="28"/>
        </w:rPr>
        <w:t>реанимации………………………………………………………………</w:t>
      </w:r>
      <w:r w:rsidR="00F44119">
        <w:rPr>
          <w:rFonts w:ascii="Times New Roman" w:eastAsia="Calibri" w:hAnsi="Times New Roman" w:cs="Times New Roman"/>
          <w:sz w:val="28"/>
          <w:szCs w:val="28"/>
        </w:rPr>
        <w:t>...</w:t>
      </w:r>
      <w:r w:rsidRPr="00573723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722528" w:rsidRPr="00573723" w:rsidRDefault="00D35F9E" w:rsidP="0072252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23">
        <w:rPr>
          <w:rFonts w:ascii="Times New Roman" w:eastAsia="Calibri" w:hAnsi="Times New Roman" w:cs="Times New Roman"/>
          <w:sz w:val="28"/>
          <w:szCs w:val="28"/>
        </w:rPr>
        <w:t>Индикаторы эффективности лечения…………………………………</w:t>
      </w:r>
      <w:r w:rsidR="00F44119">
        <w:rPr>
          <w:rFonts w:ascii="Times New Roman" w:eastAsia="Calibri" w:hAnsi="Times New Roman" w:cs="Times New Roman"/>
          <w:sz w:val="28"/>
          <w:szCs w:val="28"/>
        </w:rPr>
        <w:t>….</w:t>
      </w:r>
      <w:r w:rsidRPr="00573723">
        <w:rPr>
          <w:rFonts w:ascii="Times New Roman" w:eastAsia="Calibri" w:hAnsi="Times New Roman" w:cs="Times New Roman"/>
          <w:sz w:val="28"/>
          <w:szCs w:val="28"/>
        </w:rPr>
        <w:t>14</w:t>
      </w:r>
    </w:p>
    <w:p w:rsidR="00D35F9E" w:rsidRDefault="00D35F9E" w:rsidP="00D35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Медицинская реабилитация и паллиативная помощь……………………</w:t>
      </w:r>
      <w:r w:rsidR="002B021E">
        <w:rPr>
          <w:rFonts w:ascii="Times New Roman" w:hAnsi="Times New Roman" w:cs="Times New Roman"/>
          <w:b/>
          <w:sz w:val="28"/>
          <w:szCs w:val="28"/>
        </w:rPr>
        <w:t>14</w:t>
      </w:r>
    </w:p>
    <w:p w:rsidR="002B021E" w:rsidRDefault="002B021E" w:rsidP="00D35F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</w:t>
      </w:r>
      <w:r w:rsidR="00F44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…..14</w:t>
      </w:r>
    </w:p>
    <w:p w:rsidR="002B021E" w:rsidRDefault="002B021E" w:rsidP="00D35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протокола…………………………………………</w:t>
      </w:r>
      <w:r w:rsidR="00F44119">
        <w:rPr>
          <w:rFonts w:ascii="Times New Roman" w:hAnsi="Times New Roman" w:cs="Times New Roman"/>
          <w:b/>
          <w:sz w:val="28"/>
          <w:szCs w:val="28"/>
        </w:rPr>
        <w:t>..</w:t>
      </w:r>
      <w:r>
        <w:rPr>
          <w:rFonts w:ascii="Times New Roman" w:hAnsi="Times New Roman" w:cs="Times New Roman"/>
          <w:b/>
          <w:sz w:val="28"/>
          <w:szCs w:val="28"/>
        </w:rPr>
        <w:t>.15</w:t>
      </w:r>
    </w:p>
    <w:p w:rsidR="00E244D4" w:rsidRDefault="00E244D4" w:rsidP="00D35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B3B">
        <w:rPr>
          <w:rFonts w:ascii="Times New Roman" w:hAnsi="Times New Roman" w:cs="Times New Roman"/>
          <w:b/>
          <w:sz w:val="28"/>
          <w:szCs w:val="28"/>
        </w:rPr>
        <w:t>Рецензенты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……………………………………………………………………….17</w:t>
      </w:r>
    </w:p>
    <w:p w:rsidR="00E244D4" w:rsidRPr="00D35F9E" w:rsidRDefault="00E244D4" w:rsidP="00D35F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B3B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r w:rsidR="00F4411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…….17</w:t>
      </w:r>
    </w:p>
    <w:p w:rsidR="00E27958" w:rsidRPr="00E27958" w:rsidRDefault="00E27958" w:rsidP="00E279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06" w:rsidRDefault="00222606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06" w:rsidRDefault="00222606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06" w:rsidRDefault="00222606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06" w:rsidRDefault="00222606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606" w:rsidRDefault="00222606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C81" w:rsidRPr="006E4CCD" w:rsidRDefault="00D57C81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CC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F4D72">
        <w:rPr>
          <w:rFonts w:ascii="Times New Roman" w:hAnsi="Times New Roman" w:cs="Times New Roman"/>
          <w:b/>
          <w:sz w:val="28"/>
          <w:szCs w:val="28"/>
        </w:rPr>
        <w:t xml:space="preserve">Соотношение кодов по </w:t>
      </w:r>
      <w:r w:rsidRPr="006E4CCD">
        <w:rPr>
          <w:rFonts w:ascii="Times New Roman" w:hAnsi="Times New Roman" w:cs="Times New Roman"/>
          <w:b/>
          <w:sz w:val="28"/>
          <w:szCs w:val="28"/>
        </w:rPr>
        <w:t>МКБ-10:</w:t>
      </w:r>
    </w:p>
    <w:p w:rsidR="00F56A8A" w:rsidRPr="00F56A8A" w:rsidRDefault="00F56A8A" w:rsidP="00B70A4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7"/>
        <w:gridCol w:w="3057"/>
        <w:gridCol w:w="989"/>
        <w:gridCol w:w="5151"/>
      </w:tblGrid>
      <w:tr w:rsidR="00DB6DB7" w:rsidRPr="00F56A8A" w:rsidTr="00325699">
        <w:tc>
          <w:tcPr>
            <w:tcW w:w="6234" w:type="dxa"/>
            <w:gridSpan w:val="2"/>
            <w:shd w:val="clear" w:color="auto" w:fill="auto"/>
          </w:tcPr>
          <w:p w:rsidR="00DB6DB7" w:rsidRPr="00C14D14" w:rsidRDefault="00DB6DB7" w:rsidP="00F56A8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  <w:tc>
          <w:tcPr>
            <w:tcW w:w="4080" w:type="dxa"/>
            <w:gridSpan w:val="2"/>
          </w:tcPr>
          <w:p w:rsidR="00DB6DB7" w:rsidRPr="00C14D14" w:rsidRDefault="00DB6DB7" w:rsidP="00F56A8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МКБ 9</w:t>
            </w:r>
          </w:p>
        </w:tc>
      </w:tr>
      <w:tr w:rsidR="00DB6DB7" w:rsidRPr="00F56A8A" w:rsidTr="00325699">
        <w:tc>
          <w:tcPr>
            <w:tcW w:w="1467" w:type="dxa"/>
            <w:shd w:val="clear" w:color="auto" w:fill="auto"/>
          </w:tcPr>
          <w:p w:rsidR="00DB6DB7" w:rsidRPr="00C14D14" w:rsidRDefault="00DB6DB7" w:rsidP="00DB6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767" w:type="dxa"/>
            <w:shd w:val="clear" w:color="auto" w:fill="auto"/>
          </w:tcPr>
          <w:p w:rsidR="00DB6DB7" w:rsidRPr="00C14D14" w:rsidRDefault="00DB6DB7" w:rsidP="00F56A8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997" w:type="dxa"/>
          </w:tcPr>
          <w:p w:rsidR="00DB6DB7" w:rsidRPr="00D11E06" w:rsidRDefault="00B93D64" w:rsidP="00D1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E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083" w:type="dxa"/>
          </w:tcPr>
          <w:p w:rsidR="00DB6DB7" w:rsidRPr="00D11E06" w:rsidRDefault="00DB6DB7" w:rsidP="00D11E06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DB7" w:rsidRPr="00F56A8A" w:rsidTr="00325699">
        <w:trPr>
          <w:trHeight w:val="412"/>
        </w:trPr>
        <w:tc>
          <w:tcPr>
            <w:tcW w:w="1467" w:type="dxa"/>
            <w:shd w:val="clear" w:color="auto" w:fill="auto"/>
          </w:tcPr>
          <w:p w:rsidR="00DB6DB7" w:rsidRPr="00C14D14" w:rsidRDefault="00DB6DB7" w:rsidP="00736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S15</w:t>
            </w:r>
          </w:p>
        </w:tc>
        <w:tc>
          <w:tcPr>
            <w:tcW w:w="4767" w:type="dxa"/>
            <w:shd w:val="clear" w:color="auto" w:fill="auto"/>
          </w:tcPr>
          <w:p w:rsidR="00DB6DB7" w:rsidRPr="00C14D14" w:rsidRDefault="00DB6DB7" w:rsidP="0073649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шеи </w:t>
            </w:r>
          </w:p>
        </w:tc>
        <w:tc>
          <w:tcPr>
            <w:tcW w:w="997" w:type="dxa"/>
          </w:tcPr>
          <w:p w:rsidR="00DB6DB7" w:rsidRPr="00D11E06" w:rsidRDefault="00B93D64" w:rsidP="00D11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38.29</w:t>
            </w:r>
          </w:p>
        </w:tc>
        <w:tc>
          <w:tcPr>
            <w:tcW w:w="3083" w:type="dxa"/>
          </w:tcPr>
          <w:p w:rsidR="00DB6DB7" w:rsidRPr="00D11E06" w:rsidRDefault="00B93D64" w:rsidP="00D11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Другие диагностические манипуляции на кровеносных сосудах</w:t>
            </w:r>
          </w:p>
        </w:tc>
      </w:tr>
      <w:tr w:rsidR="005D78AC" w:rsidRPr="00F56A8A" w:rsidTr="00325699">
        <w:trPr>
          <w:trHeight w:val="1431"/>
        </w:trPr>
        <w:tc>
          <w:tcPr>
            <w:tcW w:w="1467" w:type="dxa"/>
            <w:shd w:val="clear" w:color="auto" w:fill="auto"/>
          </w:tcPr>
          <w:p w:rsidR="005D78AC" w:rsidRPr="00C14D14" w:rsidRDefault="005D78AC" w:rsidP="00CC2413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S15.0</w:t>
            </w:r>
          </w:p>
        </w:tc>
        <w:tc>
          <w:tcPr>
            <w:tcW w:w="4767" w:type="dxa"/>
            <w:shd w:val="clear" w:color="auto" w:fill="auto"/>
          </w:tcPr>
          <w:p w:rsidR="005D78AC" w:rsidRPr="00C14D14" w:rsidRDefault="005D78AC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сонной артерии</w:t>
            </w:r>
          </w:p>
        </w:tc>
        <w:tc>
          <w:tcPr>
            <w:tcW w:w="997" w:type="dxa"/>
          </w:tcPr>
          <w:p w:rsidR="005D78AC" w:rsidRPr="00D11E06" w:rsidRDefault="005D78AC" w:rsidP="00D11E06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  <w:r w:rsidRPr="00D11E06">
              <w:rPr>
                <w:bCs/>
                <w:color w:val="000000"/>
                <w:sz w:val="28"/>
                <w:szCs w:val="28"/>
              </w:rPr>
              <w:t>38.30</w:t>
            </w:r>
          </w:p>
        </w:tc>
        <w:tc>
          <w:tcPr>
            <w:tcW w:w="3083" w:type="dxa"/>
            <w:vAlign w:val="center"/>
          </w:tcPr>
          <w:p w:rsidR="005D78AC" w:rsidRPr="00D11E06" w:rsidRDefault="005D78AC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Резекция сосуда неуточненной локализации с анастомозом</w:t>
            </w:r>
          </w:p>
        </w:tc>
      </w:tr>
      <w:tr w:rsidR="004D75D6" w:rsidRPr="00F56A8A" w:rsidTr="00325699">
        <w:tc>
          <w:tcPr>
            <w:tcW w:w="1467" w:type="dxa"/>
            <w:shd w:val="clear" w:color="auto" w:fill="auto"/>
          </w:tcPr>
          <w:p w:rsidR="004D75D6" w:rsidRPr="00C14D14" w:rsidRDefault="004D75D6" w:rsidP="00CC2413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S15.1</w:t>
            </w:r>
          </w:p>
        </w:tc>
        <w:tc>
          <w:tcPr>
            <w:tcW w:w="4767" w:type="dxa"/>
            <w:shd w:val="clear" w:color="auto" w:fill="auto"/>
          </w:tcPr>
          <w:p w:rsidR="004D75D6" w:rsidRPr="00C14D14" w:rsidRDefault="004D75D6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позвоночной артерии</w:t>
            </w:r>
          </w:p>
        </w:tc>
        <w:tc>
          <w:tcPr>
            <w:tcW w:w="997" w:type="dxa"/>
            <w:vAlign w:val="center"/>
          </w:tcPr>
          <w:p w:rsidR="004D75D6" w:rsidRPr="00D11E06" w:rsidRDefault="004D75D6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38.80</w:t>
            </w:r>
          </w:p>
        </w:tc>
        <w:tc>
          <w:tcPr>
            <w:tcW w:w="3083" w:type="dxa"/>
            <w:vAlign w:val="center"/>
          </w:tcPr>
          <w:p w:rsidR="004D75D6" w:rsidRPr="00D11E06" w:rsidRDefault="004D75D6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Другая хирургическая окклюзия сосудов неуточненной локализации</w:t>
            </w:r>
          </w:p>
        </w:tc>
      </w:tr>
      <w:tr w:rsidR="00D85E7C" w:rsidRPr="00F56A8A" w:rsidTr="00325699">
        <w:tc>
          <w:tcPr>
            <w:tcW w:w="1467" w:type="dxa"/>
            <w:shd w:val="clear" w:color="auto" w:fill="auto"/>
          </w:tcPr>
          <w:p w:rsidR="00D85E7C" w:rsidRPr="00C14D14" w:rsidRDefault="00D85E7C" w:rsidP="00CC2413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S15.2</w:t>
            </w:r>
          </w:p>
        </w:tc>
        <w:tc>
          <w:tcPr>
            <w:tcW w:w="4767" w:type="dxa"/>
            <w:shd w:val="clear" w:color="auto" w:fill="auto"/>
          </w:tcPr>
          <w:p w:rsidR="00D85E7C" w:rsidRPr="00C14D14" w:rsidRDefault="00D85E7C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наружной яремной вены</w:t>
            </w:r>
          </w:p>
        </w:tc>
        <w:tc>
          <w:tcPr>
            <w:tcW w:w="997" w:type="dxa"/>
            <w:vAlign w:val="center"/>
          </w:tcPr>
          <w:p w:rsidR="00D85E7C" w:rsidRPr="00D11E06" w:rsidRDefault="00D85E7C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38.89</w:t>
            </w:r>
          </w:p>
        </w:tc>
        <w:tc>
          <w:tcPr>
            <w:tcW w:w="3083" w:type="dxa"/>
            <w:vAlign w:val="center"/>
          </w:tcPr>
          <w:p w:rsidR="00D85E7C" w:rsidRPr="00D11E06" w:rsidRDefault="00D85E7C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Другая хирургическая окклюзия сосудов нижних конечностей</w:t>
            </w:r>
          </w:p>
        </w:tc>
      </w:tr>
      <w:tr w:rsidR="00D85E7C" w:rsidRPr="00F56A8A" w:rsidTr="00325699">
        <w:tc>
          <w:tcPr>
            <w:tcW w:w="1467" w:type="dxa"/>
            <w:shd w:val="clear" w:color="auto" w:fill="auto"/>
          </w:tcPr>
          <w:p w:rsidR="00D85E7C" w:rsidRPr="00C14D14" w:rsidRDefault="00D85E7C" w:rsidP="00CC2413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S15.3</w:t>
            </w:r>
          </w:p>
        </w:tc>
        <w:tc>
          <w:tcPr>
            <w:tcW w:w="4767" w:type="dxa"/>
            <w:shd w:val="clear" w:color="auto" w:fill="auto"/>
          </w:tcPr>
          <w:p w:rsidR="00D85E7C" w:rsidRPr="00C14D14" w:rsidRDefault="00D85E7C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внутренней яремной вены</w:t>
            </w:r>
          </w:p>
        </w:tc>
        <w:tc>
          <w:tcPr>
            <w:tcW w:w="997" w:type="dxa"/>
            <w:vAlign w:val="center"/>
          </w:tcPr>
          <w:p w:rsidR="00D85E7C" w:rsidRPr="00D11E06" w:rsidRDefault="00D85E7C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39.29</w:t>
            </w:r>
          </w:p>
        </w:tc>
        <w:tc>
          <w:tcPr>
            <w:tcW w:w="3083" w:type="dxa"/>
            <w:vAlign w:val="center"/>
          </w:tcPr>
          <w:p w:rsidR="00D85E7C" w:rsidRPr="00D11E06" w:rsidRDefault="00D85E7C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Другой сосудистый (периферический) шунт или анастомоз</w:t>
            </w:r>
          </w:p>
        </w:tc>
      </w:tr>
      <w:tr w:rsidR="005036A4" w:rsidRPr="00F56A8A" w:rsidTr="00325699">
        <w:tc>
          <w:tcPr>
            <w:tcW w:w="1467" w:type="dxa"/>
            <w:shd w:val="clear" w:color="auto" w:fill="auto"/>
          </w:tcPr>
          <w:p w:rsidR="005036A4" w:rsidRPr="0073649E" w:rsidRDefault="005036A4" w:rsidP="0073649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64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S15.7</w:t>
            </w:r>
          </w:p>
        </w:tc>
        <w:tc>
          <w:tcPr>
            <w:tcW w:w="4767" w:type="dxa"/>
            <w:shd w:val="clear" w:color="auto" w:fill="auto"/>
          </w:tcPr>
          <w:p w:rsidR="005036A4" w:rsidRPr="00C14D14" w:rsidRDefault="005036A4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на уровне шеи</w:t>
            </w:r>
          </w:p>
        </w:tc>
        <w:tc>
          <w:tcPr>
            <w:tcW w:w="997" w:type="dxa"/>
            <w:vAlign w:val="center"/>
          </w:tcPr>
          <w:p w:rsidR="005036A4" w:rsidRPr="00D11E06" w:rsidRDefault="005036A4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39.31</w:t>
            </w:r>
          </w:p>
        </w:tc>
        <w:tc>
          <w:tcPr>
            <w:tcW w:w="3083" w:type="dxa"/>
            <w:vAlign w:val="center"/>
          </w:tcPr>
          <w:p w:rsidR="005036A4" w:rsidRPr="00D11E06" w:rsidRDefault="005036A4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Сшивание артерии</w:t>
            </w:r>
          </w:p>
        </w:tc>
      </w:tr>
      <w:tr w:rsidR="005036A4" w:rsidRPr="00F56A8A" w:rsidTr="00325699">
        <w:tc>
          <w:tcPr>
            <w:tcW w:w="1467" w:type="dxa"/>
            <w:shd w:val="clear" w:color="auto" w:fill="auto"/>
          </w:tcPr>
          <w:p w:rsidR="005036A4" w:rsidRPr="0073649E" w:rsidRDefault="005036A4" w:rsidP="0073649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64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S15.8</w:t>
            </w:r>
          </w:p>
        </w:tc>
        <w:tc>
          <w:tcPr>
            <w:tcW w:w="4767" w:type="dxa"/>
            <w:shd w:val="clear" w:color="auto" w:fill="auto"/>
          </w:tcPr>
          <w:p w:rsidR="005036A4" w:rsidRPr="00C14D14" w:rsidRDefault="005036A4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на уровне шеи</w:t>
            </w:r>
          </w:p>
        </w:tc>
        <w:tc>
          <w:tcPr>
            <w:tcW w:w="997" w:type="dxa"/>
            <w:vAlign w:val="center"/>
          </w:tcPr>
          <w:p w:rsidR="005036A4" w:rsidRPr="00D11E06" w:rsidRDefault="005036A4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39.32</w:t>
            </w:r>
          </w:p>
        </w:tc>
        <w:tc>
          <w:tcPr>
            <w:tcW w:w="3083" w:type="dxa"/>
            <w:vAlign w:val="center"/>
          </w:tcPr>
          <w:p w:rsidR="005036A4" w:rsidRPr="00D11E06" w:rsidRDefault="005036A4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Сшивание вены</w:t>
            </w:r>
          </w:p>
        </w:tc>
      </w:tr>
      <w:tr w:rsidR="00325699" w:rsidRPr="00F56A8A" w:rsidTr="00325699">
        <w:tc>
          <w:tcPr>
            <w:tcW w:w="1467" w:type="dxa"/>
            <w:shd w:val="clear" w:color="auto" w:fill="auto"/>
          </w:tcPr>
          <w:p w:rsidR="00325699" w:rsidRPr="0073649E" w:rsidRDefault="00325699" w:rsidP="0073649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64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S15.9</w:t>
            </w:r>
          </w:p>
        </w:tc>
        <w:tc>
          <w:tcPr>
            <w:tcW w:w="4767" w:type="dxa"/>
            <w:shd w:val="clear" w:color="auto" w:fill="auto"/>
          </w:tcPr>
          <w:p w:rsidR="00325699" w:rsidRPr="00C14D14" w:rsidRDefault="00325699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неуточненного кровеносного сосуда на уровне шеи</w:t>
            </w:r>
          </w:p>
        </w:tc>
        <w:tc>
          <w:tcPr>
            <w:tcW w:w="997" w:type="dxa"/>
            <w:vAlign w:val="center"/>
          </w:tcPr>
          <w:p w:rsidR="00325699" w:rsidRPr="00D11E06" w:rsidRDefault="00325699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39.491</w:t>
            </w:r>
          </w:p>
        </w:tc>
        <w:tc>
          <w:tcPr>
            <w:tcW w:w="3083" w:type="dxa"/>
            <w:vAlign w:val="center"/>
          </w:tcPr>
          <w:p w:rsidR="00325699" w:rsidRPr="00D11E06" w:rsidRDefault="00325699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Бедренно-подколенное шунтирование</w:t>
            </w:r>
          </w:p>
        </w:tc>
      </w:tr>
      <w:tr w:rsidR="00325699" w:rsidRPr="00F56A8A" w:rsidTr="00325699">
        <w:tc>
          <w:tcPr>
            <w:tcW w:w="1467" w:type="dxa"/>
            <w:shd w:val="clear" w:color="auto" w:fill="auto"/>
          </w:tcPr>
          <w:p w:rsidR="00325699" w:rsidRPr="0073649E" w:rsidRDefault="00325699" w:rsidP="0073649E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364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S25</w:t>
            </w:r>
          </w:p>
        </w:tc>
        <w:tc>
          <w:tcPr>
            <w:tcW w:w="4767" w:type="dxa"/>
            <w:shd w:val="clear" w:color="auto" w:fill="auto"/>
          </w:tcPr>
          <w:p w:rsidR="00325699" w:rsidRPr="00C14D14" w:rsidRDefault="00325699" w:rsidP="00C9622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грудного отдела </w:t>
            </w:r>
          </w:p>
        </w:tc>
        <w:tc>
          <w:tcPr>
            <w:tcW w:w="997" w:type="dxa"/>
            <w:vAlign w:val="center"/>
          </w:tcPr>
          <w:p w:rsidR="00325699" w:rsidRPr="00D11E06" w:rsidRDefault="00325699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39.56</w:t>
            </w:r>
          </w:p>
        </w:tc>
        <w:tc>
          <w:tcPr>
            <w:tcW w:w="3083" w:type="dxa"/>
            <w:vAlign w:val="center"/>
          </w:tcPr>
          <w:p w:rsidR="00325699" w:rsidRPr="00D11E06" w:rsidRDefault="00325699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Восстановление кровеносного сосуда с использованием тканевого трансплантата в виде заплаты</w:t>
            </w:r>
          </w:p>
        </w:tc>
      </w:tr>
      <w:tr w:rsidR="00044A28" w:rsidRPr="00F56A8A" w:rsidTr="00325699">
        <w:tc>
          <w:tcPr>
            <w:tcW w:w="1467" w:type="dxa"/>
            <w:shd w:val="clear" w:color="auto" w:fill="auto"/>
          </w:tcPr>
          <w:p w:rsidR="00044A28" w:rsidRPr="00C14D14" w:rsidRDefault="00044A28" w:rsidP="00B4026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S25.0 </w:t>
            </w:r>
          </w:p>
        </w:tc>
        <w:tc>
          <w:tcPr>
            <w:tcW w:w="4767" w:type="dxa"/>
            <w:shd w:val="clear" w:color="auto" w:fill="auto"/>
          </w:tcPr>
          <w:p w:rsidR="00044A28" w:rsidRPr="00C14D14" w:rsidRDefault="00044A28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грудного отдела аорты</w:t>
            </w:r>
          </w:p>
        </w:tc>
        <w:tc>
          <w:tcPr>
            <w:tcW w:w="997" w:type="dxa"/>
            <w:vAlign w:val="center"/>
          </w:tcPr>
          <w:p w:rsidR="00044A28" w:rsidRPr="00D11E06" w:rsidRDefault="00044A28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39.57</w:t>
            </w:r>
          </w:p>
        </w:tc>
        <w:tc>
          <w:tcPr>
            <w:tcW w:w="3083" w:type="dxa"/>
            <w:vAlign w:val="center"/>
          </w:tcPr>
          <w:p w:rsidR="00044A28" w:rsidRPr="00D11E06" w:rsidRDefault="00044A28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Восстановление кровеносного сосуда с помощью синтетического имплантата в виде заплаты</w:t>
            </w:r>
          </w:p>
        </w:tc>
      </w:tr>
      <w:tr w:rsidR="00044A28" w:rsidRPr="00F56A8A" w:rsidTr="00325699">
        <w:tc>
          <w:tcPr>
            <w:tcW w:w="1467" w:type="dxa"/>
            <w:shd w:val="clear" w:color="auto" w:fill="auto"/>
          </w:tcPr>
          <w:p w:rsidR="00044A28" w:rsidRPr="00C14D14" w:rsidRDefault="00044A28" w:rsidP="00B4026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S25.1 </w:t>
            </w:r>
          </w:p>
        </w:tc>
        <w:tc>
          <w:tcPr>
            <w:tcW w:w="4767" w:type="dxa"/>
            <w:shd w:val="clear" w:color="auto" w:fill="auto"/>
          </w:tcPr>
          <w:p w:rsidR="00044A28" w:rsidRPr="00C14D14" w:rsidRDefault="00044A28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безымянной или подключичной артерии</w:t>
            </w:r>
          </w:p>
        </w:tc>
        <w:tc>
          <w:tcPr>
            <w:tcW w:w="997" w:type="dxa"/>
            <w:vAlign w:val="center"/>
          </w:tcPr>
          <w:p w:rsidR="00044A28" w:rsidRPr="00D11E06" w:rsidRDefault="00044A28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39.764</w:t>
            </w:r>
          </w:p>
        </w:tc>
        <w:tc>
          <w:tcPr>
            <w:tcW w:w="3083" w:type="dxa"/>
            <w:vAlign w:val="center"/>
          </w:tcPr>
          <w:p w:rsidR="00044A28" w:rsidRPr="00D11E06" w:rsidRDefault="00044A28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Стентирование почечных, подвздошных, бедренных артерий</w:t>
            </w:r>
          </w:p>
        </w:tc>
      </w:tr>
      <w:tr w:rsidR="00227B2A" w:rsidRPr="00F56A8A" w:rsidTr="00325699">
        <w:tc>
          <w:tcPr>
            <w:tcW w:w="1467" w:type="dxa"/>
            <w:shd w:val="clear" w:color="auto" w:fill="auto"/>
          </w:tcPr>
          <w:p w:rsidR="00227B2A" w:rsidRPr="00C14D14" w:rsidRDefault="00227B2A" w:rsidP="00B4026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S25.2 </w:t>
            </w:r>
          </w:p>
        </w:tc>
        <w:tc>
          <w:tcPr>
            <w:tcW w:w="4767" w:type="dxa"/>
            <w:shd w:val="clear" w:color="auto" w:fill="auto"/>
          </w:tcPr>
          <w:p w:rsidR="00227B2A" w:rsidRPr="00C14D14" w:rsidRDefault="00227B2A" w:rsidP="009807D4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верхней полой вены</w:t>
            </w:r>
          </w:p>
        </w:tc>
        <w:tc>
          <w:tcPr>
            <w:tcW w:w="997" w:type="dxa"/>
            <w:vAlign w:val="center"/>
          </w:tcPr>
          <w:p w:rsidR="00227B2A" w:rsidRPr="00D11E06" w:rsidRDefault="00227B2A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39.79</w:t>
            </w:r>
          </w:p>
        </w:tc>
        <w:tc>
          <w:tcPr>
            <w:tcW w:w="3083" w:type="dxa"/>
            <w:vAlign w:val="center"/>
          </w:tcPr>
          <w:p w:rsidR="00227B2A" w:rsidRPr="00D11E06" w:rsidRDefault="00227B2A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 xml:space="preserve"> Другие эндоваскулярные манипуляции на других сосудах</w:t>
            </w:r>
          </w:p>
        </w:tc>
      </w:tr>
      <w:tr w:rsidR="005B6085" w:rsidRPr="00F56A8A" w:rsidTr="00325699">
        <w:tc>
          <w:tcPr>
            <w:tcW w:w="1467" w:type="dxa"/>
            <w:shd w:val="clear" w:color="auto" w:fill="auto"/>
          </w:tcPr>
          <w:p w:rsidR="005B6085" w:rsidRPr="00C14D14" w:rsidRDefault="005B6085" w:rsidP="00B4026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S25.3 </w:t>
            </w:r>
          </w:p>
        </w:tc>
        <w:tc>
          <w:tcPr>
            <w:tcW w:w="4767" w:type="dxa"/>
            <w:shd w:val="clear" w:color="auto" w:fill="auto"/>
          </w:tcPr>
          <w:p w:rsidR="005B6085" w:rsidRPr="00C14D14" w:rsidRDefault="005B6085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безымянной или подключичной вены</w:t>
            </w:r>
          </w:p>
        </w:tc>
        <w:tc>
          <w:tcPr>
            <w:tcW w:w="997" w:type="dxa"/>
            <w:vAlign w:val="center"/>
          </w:tcPr>
          <w:p w:rsidR="005B6085" w:rsidRPr="00D11E06" w:rsidRDefault="005B6085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39.792</w:t>
            </w:r>
          </w:p>
        </w:tc>
        <w:tc>
          <w:tcPr>
            <w:tcW w:w="3083" w:type="dxa"/>
            <w:vAlign w:val="center"/>
          </w:tcPr>
          <w:p w:rsidR="005B6085" w:rsidRPr="00D11E06" w:rsidRDefault="005B6085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 xml:space="preserve">Эндоваскулярноестентирование  сосудов </w:t>
            </w:r>
          </w:p>
        </w:tc>
      </w:tr>
      <w:tr w:rsidR="005B6085" w:rsidRPr="00F56A8A" w:rsidTr="00325699">
        <w:tc>
          <w:tcPr>
            <w:tcW w:w="1467" w:type="dxa"/>
            <w:shd w:val="clear" w:color="auto" w:fill="auto"/>
          </w:tcPr>
          <w:p w:rsidR="005B6085" w:rsidRPr="00C14D14" w:rsidRDefault="005B6085" w:rsidP="00B4026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S25.4 </w:t>
            </w:r>
          </w:p>
        </w:tc>
        <w:tc>
          <w:tcPr>
            <w:tcW w:w="4767" w:type="dxa"/>
            <w:shd w:val="clear" w:color="auto" w:fill="auto"/>
          </w:tcPr>
          <w:p w:rsidR="005B6085" w:rsidRPr="00C14D14" w:rsidRDefault="005B6085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легочных кровеносных сосудов</w:t>
            </w:r>
          </w:p>
        </w:tc>
        <w:tc>
          <w:tcPr>
            <w:tcW w:w="997" w:type="dxa"/>
            <w:vAlign w:val="center"/>
          </w:tcPr>
          <w:p w:rsidR="005B6085" w:rsidRPr="00D11E06" w:rsidRDefault="005B6085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39.793</w:t>
            </w:r>
          </w:p>
        </w:tc>
        <w:tc>
          <w:tcPr>
            <w:tcW w:w="3083" w:type="dxa"/>
            <w:vAlign w:val="center"/>
          </w:tcPr>
          <w:p w:rsidR="005B6085" w:rsidRPr="00D11E06" w:rsidRDefault="005B6085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Эндоваскулярнаябалоннаяангиопластика сосудов</w:t>
            </w: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0F6584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S25.5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Травма межреберных </w:t>
            </w:r>
            <w:r w:rsidRPr="00C14D14">
              <w:rPr>
                <w:bCs/>
                <w:color w:val="000000"/>
                <w:sz w:val="28"/>
                <w:szCs w:val="28"/>
              </w:rPr>
              <w:lastRenderedPageBreak/>
              <w:t>кровеносных сосудов</w:t>
            </w:r>
          </w:p>
        </w:tc>
        <w:tc>
          <w:tcPr>
            <w:tcW w:w="997" w:type="dxa"/>
            <w:vAlign w:val="center"/>
          </w:tcPr>
          <w:p w:rsidR="00590072" w:rsidRPr="00D11E06" w:rsidRDefault="00590072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39.90</w:t>
            </w:r>
          </w:p>
        </w:tc>
        <w:tc>
          <w:tcPr>
            <w:tcW w:w="3083" w:type="dxa"/>
            <w:vAlign w:val="center"/>
          </w:tcPr>
          <w:p w:rsidR="00590072" w:rsidRPr="00D11E06" w:rsidRDefault="00590072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периферического сосудистого </w:t>
            </w:r>
            <w:r w:rsidRPr="00D11E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стента, не обработанного лекарственным препаратом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0F6584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lastRenderedPageBreak/>
              <w:t xml:space="preserve">S25.7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грудного отдела</w:t>
            </w:r>
          </w:p>
        </w:tc>
        <w:tc>
          <w:tcPr>
            <w:tcW w:w="997" w:type="dxa"/>
            <w:vAlign w:val="center"/>
          </w:tcPr>
          <w:p w:rsidR="00590072" w:rsidRPr="00D11E06" w:rsidRDefault="00590072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39.99</w:t>
            </w:r>
          </w:p>
        </w:tc>
        <w:tc>
          <w:tcPr>
            <w:tcW w:w="3083" w:type="dxa"/>
            <w:vAlign w:val="center"/>
          </w:tcPr>
          <w:p w:rsidR="00590072" w:rsidRPr="00D11E06" w:rsidRDefault="00590072" w:rsidP="00D11E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E06">
              <w:rPr>
                <w:rFonts w:ascii="Times New Roman" w:hAnsi="Times New Roman" w:cs="Times New Roman"/>
                <w:sz w:val="28"/>
                <w:szCs w:val="28"/>
              </w:rPr>
              <w:t>Другие манипуляции на сосудах</w:t>
            </w: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0F6584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грудного отдела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0F6584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S25.9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неуточненного кровеносного сосуда грудного отдела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2B5EAF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/>
                <w:sz w:val="28"/>
                <w:szCs w:val="28"/>
              </w:rPr>
              <w:t>S35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2B5E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живота, нижней части спины и таза 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633880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брюшной части аорты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633880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нижней полой вены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633880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чревной или брыжеечной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E4B1A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S35.3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воротной или селезеночной вены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E4B1A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S35.4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кровеносных сосудов почки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E4B1A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S35.5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подвздошных кровеносных сосудов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E4B1A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на уровне живота, нижней части спины и таза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E4B1A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на уровне живота, нижней части спины и таза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E4B1A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S35.9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неуточненного кровеносного сосуда на уровне живота, нижней части спины и таза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B67C2B">
            <w:pPr>
              <w:pStyle w:val="a9"/>
              <w:shd w:val="clear" w:color="auto" w:fill="FFFFFF"/>
              <w:spacing w:after="0"/>
              <w:rPr>
                <w:bCs/>
                <w:color w:val="000000"/>
                <w:sz w:val="28"/>
                <w:szCs w:val="28"/>
              </w:rPr>
            </w:pPr>
            <w:r w:rsidRPr="00C14D14">
              <w:rPr>
                <w:b/>
                <w:sz w:val="28"/>
                <w:szCs w:val="28"/>
              </w:rPr>
              <w:t>S45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плечевого пояса и </w:t>
            </w:r>
            <w:r w:rsidRPr="00C14D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плеча 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lastRenderedPageBreak/>
              <w:t xml:space="preserve">S45.0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подмышечной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S45.1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плечевой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S45.2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подмышечной или плечевой вены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S45.3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поверхностных вен на уровне плечевого пояса и плеча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5195C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S45.7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на уровне плечевого пояса и плеча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5195C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S45.8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на уровне плечевого пояса и плеча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5195C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S45.9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7D182D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неуточненного кровеносного сосуда на уровне плечевого пояса и плеча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23055D" w:rsidTr="00325699">
        <w:tc>
          <w:tcPr>
            <w:tcW w:w="1467" w:type="dxa"/>
            <w:shd w:val="clear" w:color="auto" w:fill="auto"/>
          </w:tcPr>
          <w:p w:rsidR="00590072" w:rsidRPr="0054519D" w:rsidRDefault="00590072" w:rsidP="00CC111A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54519D">
              <w:rPr>
                <w:b/>
                <w:sz w:val="28"/>
                <w:szCs w:val="28"/>
              </w:rPr>
              <w:t>S55</w:t>
            </w:r>
          </w:p>
        </w:tc>
        <w:tc>
          <w:tcPr>
            <w:tcW w:w="4767" w:type="dxa"/>
            <w:shd w:val="clear" w:color="auto" w:fill="auto"/>
          </w:tcPr>
          <w:p w:rsidR="00590072" w:rsidRPr="0054519D" w:rsidRDefault="00590072" w:rsidP="0054519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51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предплечья 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CC111A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S55.0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CC111A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локтевой артерии на уровне предплечья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B30678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S55.1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22260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лучевой артерии на уровне предплечья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B30678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S55.2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22260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вены на уровне предплечья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B30678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S55.7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22260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на уровне предплечья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F2950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S55.8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22260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на уровне предплечья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4F2950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S55.9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222606">
            <w:pPr>
              <w:pStyle w:val="a9"/>
              <w:shd w:val="clear" w:color="auto" w:fill="FFFFFF"/>
              <w:spacing w:after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неуточненного кровеносного сосуда на уровне предплечья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B142C8" w:rsidRDefault="00590072" w:rsidP="00E50B83">
            <w:pPr>
              <w:tabs>
                <w:tab w:val="center" w:pos="119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S65</w:t>
            </w: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</w:tc>
        <w:tc>
          <w:tcPr>
            <w:tcW w:w="4767" w:type="dxa"/>
            <w:shd w:val="clear" w:color="auto" w:fill="auto"/>
          </w:tcPr>
          <w:p w:rsidR="00590072" w:rsidRPr="00B142C8" w:rsidRDefault="00590072" w:rsidP="0054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запястья и кисти  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локтевой артерии на уровне запястья и кисти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лучевой артерии на уровне запястья и кисти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поверхностной ладонной дуги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S65.3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глубокой ладонной дуги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S65.4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кровеносного сосуда(ов) большого пальца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S65.5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кровеносного(ых) сосуда(ов) другого пальца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нескольких кровеносных сосудов на уровне запястья и кисти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других кровеносных сосудов на уровне запястья и кисти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S65.9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неуточненного кровеносного сосуда на уровне запястья и кисти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5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S75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6C0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3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тазобедренного сустава и бедра 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S75.0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бедренной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S75.1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бедренной вены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lastRenderedPageBreak/>
              <w:t xml:space="preserve">S75.2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большой подкожной вены на уровне тазобедренного сустава и бедра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S75.7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на уровне тазобедренного сустава и бедра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S75.8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на уровне тазобедренного сустава и бедра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S75.9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неуточненного кровеносного сосуда на уровне тазобедренного сустава и бедра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23055D" w:rsidTr="002B34EA">
        <w:tc>
          <w:tcPr>
            <w:tcW w:w="1467" w:type="dxa"/>
            <w:shd w:val="clear" w:color="auto" w:fill="auto"/>
          </w:tcPr>
          <w:p w:rsidR="00590072" w:rsidRPr="00B142C8" w:rsidRDefault="00590072" w:rsidP="00E50B8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S85</w:t>
            </w:r>
          </w:p>
        </w:tc>
        <w:tc>
          <w:tcPr>
            <w:tcW w:w="4767" w:type="dxa"/>
            <w:shd w:val="clear" w:color="auto" w:fill="auto"/>
          </w:tcPr>
          <w:p w:rsidR="00590072" w:rsidRPr="00B142C8" w:rsidRDefault="00590072" w:rsidP="00B14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голени 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подколенной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большеберцовой (передней) (задней)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малоберцовой артерии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S85.3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большой подкожной вены на уровне голени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S85.4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малой подкожной вены на уровне голени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S85.5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подколенной вены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нескольких кровеносных сосудов на уровне голени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2B34EA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>Травма других кровеносных сосудов на уровне голени</w:t>
            </w:r>
          </w:p>
        </w:tc>
        <w:tc>
          <w:tcPr>
            <w:tcW w:w="997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590072" w:rsidRDefault="00590072">
            <w:pPr>
              <w:rPr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S85.9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4D14">
              <w:rPr>
                <w:bCs/>
                <w:color w:val="000000"/>
                <w:sz w:val="28"/>
                <w:szCs w:val="28"/>
              </w:rPr>
              <w:t xml:space="preserve">Травма неуточненного </w:t>
            </w:r>
            <w:r w:rsidRPr="00C14D14">
              <w:rPr>
                <w:bCs/>
                <w:color w:val="000000"/>
                <w:sz w:val="28"/>
                <w:szCs w:val="28"/>
              </w:rPr>
              <w:lastRenderedPageBreak/>
              <w:t>кровеносного сосуда на уровне голени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590072" w:rsidRPr="0023055D" w:rsidTr="00325699">
        <w:tc>
          <w:tcPr>
            <w:tcW w:w="1467" w:type="dxa"/>
            <w:shd w:val="clear" w:color="auto" w:fill="auto"/>
          </w:tcPr>
          <w:p w:rsidR="00590072" w:rsidRPr="00B142C8" w:rsidRDefault="00590072" w:rsidP="00E50B83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S95</w:t>
            </w:r>
          </w:p>
        </w:tc>
        <w:tc>
          <w:tcPr>
            <w:tcW w:w="4767" w:type="dxa"/>
            <w:shd w:val="clear" w:color="auto" w:fill="auto"/>
          </w:tcPr>
          <w:p w:rsidR="00590072" w:rsidRPr="00B142C8" w:rsidRDefault="00590072" w:rsidP="00B14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42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Травма кровеносных сосудов на уровне голеностопного сустава и стопы </w:t>
            </w:r>
          </w:p>
        </w:tc>
        <w:tc>
          <w:tcPr>
            <w:tcW w:w="997" w:type="dxa"/>
          </w:tcPr>
          <w:p w:rsidR="00590072" w:rsidRPr="00B142C8" w:rsidRDefault="00590072" w:rsidP="00B14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3" w:type="dxa"/>
          </w:tcPr>
          <w:p w:rsidR="00590072" w:rsidRPr="00B142C8" w:rsidRDefault="00590072" w:rsidP="00B14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S95.0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тыльной [дорсальной] артерии стопы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S95.1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подошвенной артерии стопы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S95.2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тыльной [дорсальной] вены стопы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S95.7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нескольких кровеносных сосудов на уровне голено стопного сустава и стопы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S95.8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других кровеносных сосудов на уровне голеностопного сустава и стопы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 xml:space="preserve">S95.9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sz w:val="28"/>
                <w:szCs w:val="28"/>
              </w:rPr>
              <w:t>Травма неуточненного кровеносного сосуда на уровне голеностопного сустава и стопы</w:t>
            </w:r>
          </w:p>
        </w:tc>
        <w:tc>
          <w:tcPr>
            <w:tcW w:w="997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E50B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C14D14" w:rsidRDefault="00590072" w:rsidP="000167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Т06.3 </w:t>
            </w:r>
          </w:p>
        </w:tc>
        <w:tc>
          <w:tcPr>
            <w:tcW w:w="4767" w:type="dxa"/>
            <w:shd w:val="clear" w:color="auto" w:fill="auto"/>
          </w:tcPr>
          <w:p w:rsidR="00590072" w:rsidRPr="00C14D14" w:rsidRDefault="00590072" w:rsidP="00B142C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D14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Травмы кровеносных сосудов с вовлечением нескольких обл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</w:t>
            </w:r>
            <w:r w:rsidRPr="00C14D14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стей тела</w:t>
            </w:r>
          </w:p>
        </w:tc>
        <w:tc>
          <w:tcPr>
            <w:tcW w:w="997" w:type="dxa"/>
          </w:tcPr>
          <w:p w:rsidR="00590072" w:rsidRPr="00C14D14" w:rsidRDefault="00590072" w:rsidP="00B142C8">
            <w:pPr>
              <w:spacing w:after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C14D14" w:rsidRDefault="00590072" w:rsidP="00B142C8">
            <w:pPr>
              <w:spacing w:after="0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016732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016732">
              <w:rPr>
                <w:b/>
                <w:bCs/>
                <w:color w:val="000000"/>
                <w:sz w:val="28"/>
                <w:szCs w:val="28"/>
              </w:rPr>
              <w:t xml:space="preserve">I77.2 </w:t>
            </w:r>
          </w:p>
        </w:tc>
        <w:tc>
          <w:tcPr>
            <w:tcW w:w="4767" w:type="dxa"/>
            <w:shd w:val="clear" w:color="auto" w:fill="auto"/>
          </w:tcPr>
          <w:p w:rsidR="00590072" w:rsidRPr="00016732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016732">
              <w:rPr>
                <w:b/>
                <w:bCs/>
                <w:color w:val="000000"/>
                <w:sz w:val="28"/>
                <w:szCs w:val="28"/>
              </w:rPr>
              <w:t>Разрыв артерии</w:t>
            </w:r>
          </w:p>
        </w:tc>
        <w:tc>
          <w:tcPr>
            <w:tcW w:w="997" w:type="dxa"/>
          </w:tcPr>
          <w:p w:rsidR="00590072" w:rsidRPr="00016732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3" w:type="dxa"/>
          </w:tcPr>
          <w:p w:rsidR="00590072" w:rsidRPr="00016732" w:rsidRDefault="00590072" w:rsidP="00E50B8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90072" w:rsidRPr="00F56A8A" w:rsidTr="00325699">
        <w:tc>
          <w:tcPr>
            <w:tcW w:w="1467" w:type="dxa"/>
            <w:shd w:val="clear" w:color="auto" w:fill="auto"/>
          </w:tcPr>
          <w:p w:rsidR="00590072" w:rsidRPr="00016732" w:rsidRDefault="00590072" w:rsidP="00E50B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67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I77.5 </w:t>
            </w:r>
          </w:p>
        </w:tc>
        <w:tc>
          <w:tcPr>
            <w:tcW w:w="4767" w:type="dxa"/>
            <w:shd w:val="clear" w:color="auto" w:fill="auto"/>
          </w:tcPr>
          <w:p w:rsidR="00590072" w:rsidRPr="00016732" w:rsidRDefault="00590072" w:rsidP="00E50B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167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Некроз артерии</w:t>
            </w:r>
          </w:p>
        </w:tc>
        <w:tc>
          <w:tcPr>
            <w:tcW w:w="997" w:type="dxa"/>
          </w:tcPr>
          <w:p w:rsidR="00590072" w:rsidRPr="00016732" w:rsidRDefault="00590072" w:rsidP="00E50B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83" w:type="dxa"/>
          </w:tcPr>
          <w:p w:rsidR="00590072" w:rsidRPr="00016732" w:rsidRDefault="00590072" w:rsidP="00E50B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556992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992">
        <w:rPr>
          <w:rFonts w:ascii="Times New Roman" w:hAnsi="Times New Roman" w:cs="Times New Roman"/>
          <w:b/>
          <w:sz w:val="28"/>
          <w:szCs w:val="28"/>
        </w:rPr>
        <w:t>3.</w:t>
      </w:r>
      <w:r w:rsidRPr="00556992">
        <w:rPr>
          <w:rFonts w:ascii="Times New Roman" w:hAnsi="Times New Roman" w:cs="Times New Roman"/>
          <w:b/>
          <w:sz w:val="28"/>
          <w:szCs w:val="28"/>
        </w:rPr>
        <w:tab/>
        <w:t>Дата разработки протокола:</w:t>
      </w:r>
      <w:r w:rsidRPr="00556992">
        <w:rPr>
          <w:rFonts w:ascii="Times New Roman" w:hAnsi="Times New Roman" w:cs="Times New Roman"/>
          <w:sz w:val="28"/>
          <w:szCs w:val="28"/>
        </w:rPr>
        <w:t xml:space="preserve"> 2016 год.</w:t>
      </w:r>
    </w:p>
    <w:p w:rsidR="00327A56" w:rsidRPr="00556992" w:rsidRDefault="00327A56" w:rsidP="005569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992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992">
        <w:rPr>
          <w:rFonts w:ascii="Times New Roman" w:hAnsi="Times New Roman" w:cs="Times New Roman"/>
          <w:b/>
          <w:sz w:val="28"/>
          <w:szCs w:val="28"/>
        </w:rPr>
        <w:t>4.</w:t>
      </w:r>
      <w:r w:rsidRPr="00556992">
        <w:rPr>
          <w:rFonts w:ascii="Times New Roman" w:hAnsi="Times New Roman" w:cs="Times New Roman"/>
          <w:b/>
          <w:sz w:val="28"/>
          <w:szCs w:val="28"/>
        </w:rPr>
        <w:tab/>
        <w:t>Пользователи протокола:</w:t>
      </w:r>
      <w:r w:rsidR="00281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992">
        <w:rPr>
          <w:rFonts w:ascii="Times New Roman" w:hAnsi="Times New Roman" w:cs="Times New Roman"/>
          <w:sz w:val="28"/>
          <w:szCs w:val="28"/>
        </w:rPr>
        <w:t>ангиохирурги, взрослые и детские хирурги, врачи скорой и неотложной помощи.</w:t>
      </w:r>
    </w:p>
    <w:p w:rsidR="00327A56" w:rsidRPr="00556992" w:rsidRDefault="00327A56" w:rsidP="005569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992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992">
        <w:rPr>
          <w:rFonts w:ascii="Times New Roman" w:hAnsi="Times New Roman" w:cs="Times New Roman"/>
          <w:b/>
          <w:sz w:val="28"/>
          <w:szCs w:val="28"/>
        </w:rPr>
        <w:t>5.</w:t>
      </w:r>
      <w:r w:rsidRPr="00556992">
        <w:rPr>
          <w:rFonts w:ascii="Times New Roman" w:hAnsi="Times New Roman" w:cs="Times New Roman"/>
          <w:b/>
          <w:sz w:val="28"/>
          <w:szCs w:val="28"/>
        </w:rPr>
        <w:tab/>
        <w:t>Категория пациентов:</w:t>
      </w:r>
      <w:r w:rsidRPr="00556992">
        <w:rPr>
          <w:rFonts w:ascii="Times New Roman" w:hAnsi="Times New Roman" w:cs="Times New Roman"/>
          <w:sz w:val="28"/>
          <w:szCs w:val="28"/>
        </w:rPr>
        <w:t xml:space="preserve"> взрослые и дети с травмой сосудов.</w:t>
      </w:r>
    </w:p>
    <w:p w:rsidR="00AA2C70" w:rsidRPr="00556992" w:rsidRDefault="00AA2C70" w:rsidP="005569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992" w:rsidRPr="00556992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992">
        <w:rPr>
          <w:rFonts w:ascii="Times New Roman" w:hAnsi="Times New Roman" w:cs="Times New Roman"/>
          <w:b/>
          <w:sz w:val="28"/>
          <w:szCs w:val="28"/>
        </w:rPr>
        <w:t>6.</w:t>
      </w:r>
      <w:r w:rsidRPr="00556992">
        <w:rPr>
          <w:rFonts w:ascii="Times New Roman" w:hAnsi="Times New Roman" w:cs="Times New Roman"/>
          <w:b/>
          <w:sz w:val="28"/>
          <w:szCs w:val="28"/>
        </w:rPr>
        <w:tab/>
        <w:t>Шкала уровня доказательности:</w:t>
      </w:r>
    </w:p>
    <w:p w:rsidR="00556992" w:rsidRPr="00556992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5"/>
      </w:tblGrid>
      <w:tr w:rsidR="00556992" w:rsidRPr="00FA0D07" w:rsidTr="002226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556992" w:rsidRPr="00FA0D07" w:rsidTr="002226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56992" w:rsidRPr="00FA0D07" w:rsidTr="002226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556992" w:rsidRPr="00FA0D07" w:rsidRDefault="00556992" w:rsidP="0022260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56992" w:rsidRPr="00FA0D07" w:rsidTr="002226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56992" w:rsidRPr="00FA0D07" w:rsidTr="002226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A0D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92" w:rsidRPr="00FA0D07" w:rsidRDefault="00556992" w:rsidP="0022260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D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Наилучшая фармацевтическая практика.</w:t>
            </w:r>
          </w:p>
        </w:tc>
      </w:tr>
    </w:tbl>
    <w:p w:rsidR="00556992" w:rsidRPr="00556992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6992" w:rsidRPr="00104740" w:rsidRDefault="00556992" w:rsidP="005569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992">
        <w:rPr>
          <w:rFonts w:ascii="Times New Roman" w:hAnsi="Times New Roman" w:cs="Times New Roman"/>
          <w:b/>
          <w:sz w:val="28"/>
          <w:szCs w:val="28"/>
        </w:rPr>
        <w:t>7.</w:t>
      </w:r>
      <w:r w:rsidRPr="00556992">
        <w:rPr>
          <w:rFonts w:ascii="Times New Roman" w:hAnsi="Times New Roman" w:cs="Times New Roman"/>
          <w:b/>
          <w:sz w:val="28"/>
          <w:szCs w:val="28"/>
        </w:rPr>
        <w:tab/>
        <w:t>Определение</w:t>
      </w:r>
      <w:r w:rsidR="006A5140" w:rsidRPr="006A5140">
        <w:rPr>
          <w:rFonts w:ascii="Times New Roman" w:hAnsi="Times New Roman" w:cs="Times New Roman"/>
          <w:sz w:val="28"/>
          <w:szCs w:val="28"/>
        </w:rPr>
        <w:t>[</w:t>
      </w:r>
      <w:r w:rsidR="00C76706">
        <w:rPr>
          <w:rFonts w:ascii="Times New Roman" w:hAnsi="Times New Roman" w:cs="Times New Roman"/>
          <w:sz w:val="28"/>
          <w:szCs w:val="28"/>
        </w:rPr>
        <w:t>1-3</w:t>
      </w:r>
      <w:r w:rsidR="006A5140" w:rsidRPr="006A5140">
        <w:rPr>
          <w:rFonts w:ascii="Times New Roman" w:hAnsi="Times New Roman" w:cs="Times New Roman"/>
          <w:sz w:val="28"/>
          <w:szCs w:val="28"/>
        </w:rPr>
        <w:t>]</w:t>
      </w:r>
      <w:r w:rsidRPr="00556992">
        <w:rPr>
          <w:rFonts w:ascii="Times New Roman" w:hAnsi="Times New Roman" w:cs="Times New Roman"/>
          <w:b/>
          <w:sz w:val="28"/>
          <w:szCs w:val="28"/>
        </w:rPr>
        <w:t>:</w:t>
      </w:r>
      <w:r w:rsidRPr="00556992">
        <w:rPr>
          <w:rStyle w:val="ab"/>
          <w:rFonts w:ascii="Times New Roman" w:hAnsi="Times New Roman" w:cs="Times New Roman"/>
          <w:b w:val="0"/>
          <w:iCs/>
          <w:color w:val="333333"/>
          <w:sz w:val="28"/>
          <w:szCs w:val="28"/>
          <w:shd w:val="clear" w:color="auto" w:fill="FFFFFF" w:themeFill="background1"/>
        </w:rPr>
        <w:t xml:space="preserve"> Травма сосудов</w:t>
      </w:r>
      <w:r w:rsidRPr="00556992">
        <w:rPr>
          <w:rStyle w:val="apple-converted-space"/>
          <w:rFonts w:ascii="Times New Roman" w:hAnsi="Times New Roman" w:cs="Times New Roman"/>
          <w:iCs/>
          <w:color w:val="333333"/>
          <w:sz w:val="28"/>
          <w:szCs w:val="28"/>
          <w:shd w:val="clear" w:color="auto" w:fill="FFFFFF" w:themeFill="background1"/>
        </w:rPr>
        <w:t> </w:t>
      </w:r>
      <w:r w:rsidRPr="00556992"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– </w:t>
      </w:r>
      <w:r w:rsidRPr="00556992">
        <w:rPr>
          <w:rStyle w:val="aa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 w:themeFill="background1"/>
        </w:rPr>
        <w:t>полное или частичное нарушение ее целостности, а также природной структуры сосудистой стенки.</w:t>
      </w:r>
    </w:p>
    <w:p w:rsidR="00807DFE" w:rsidRDefault="00807DFE" w:rsidP="0038505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B18" w:rsidRPr="007A2156" w:rsidRDefault="00807DFE" w:rsidP="00D65B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740">
        <w:rPr>
          <w:rFonts w:ascii="Times New Roman" w:hAnsi="Times New Roman" w:cs="Times New Roman"/>
          <w:b/>
          <w:sz w:val="28"/>
          <w:szCs w:val="28"/>
        </w:rPr>
        <w:t>8.Классификация</w:t>
      </w:r>
      <w:r w:rsidR="00C76706" w:rsidRPr="006A5140">
        <w:rPr>
          <w:rFonts w:ascii="Times New Roman" w:hAnsi="Times New Roman" w:cs="Times New Roman"/>
          <w:sz w:val="28"/>
          <w:szCs w:val="28"/>
        </w:rPr>
        <w:t>[</w:t>
      </w:r>
      <w:r w:rsidR="00C76706">
        <w:rPr>
          <w:rFonts w:ascii="Times New Roman" w:hAnsi="Times New Roman" w:cs="Times New Roman"/>
          <w:sz w:val="28"/>
          <w:szCs w:val="28"/>
        </w:rPr>
        <w:t>4</w:t>
      </w:r>
      <w:r w:rsidR="00097F3C">
        <w:rPr>
          <w:rFonts w:ascii="Times New Roman" w:hAnsi="Times New Roman" w:cs="Times New Roman"/>
          <w:sz w:val="28"/>
          <w:szCs w:val="28"/>
        </w:rPr>
        <w:t>,5</w:t>
      </w:r>
      <w:r w:rsidR="00C76706" w:rsidRPr="006A5140">
        <w:rPr>
          <w:rFonts w:ascii="Times New Roman" w:hAnsi="Times New Roman" w:cs="Times New Roman"/>
          <w:sz w:val="28"/>
          <w:szCs w:val="28"/>
        </w:rPr>
        <w:t>]</w:t>
      </w:r>
      <w:r w:rsidRPr="00104740">
        <w:rPr>
          <w:rFonts w:ascii="Times New Roman" w:hAnsi="Times New Roman" w:cs="Times New Roman"/>
          <w:b/>
          <w:sz w:val="28"/>
          <w:szCs w:val="28"/>
        </w:rPr>
        <w:t>:</w:t>
      </w:r>
      <w:r w:rsidR="00D65B18" w:rsidRPr="007A2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Повреждения кровеносных сосудов подразделяют на травматические и ятрогенные. Ятрогенные повреждения носят, как правило, характер асептических, в то время как травматические — обычно инфицированные.</w:t>
      </w:r>
    </w:p>
    <w:p w:rsidR="00D65B18" w:rsidRDefault="00D65B18" w:rsidP="00807DF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7DFE" w:rsidRDefault="00807DFE" w:rsidP="00807DF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4665">
        <w:rPr>
          <w:rFonts w:ascii="Times New Roman" w:hAnsi="Times New Roman" w:cs="Times New Roman"/>
          <w:sz w:val="28"/>
          <w:szCs w:val="28"/>
        </w:rPr>
        <w:t xml:space="preserve">Таблица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94665">
        <w:rPr>
          <w:rFonts w:ascii="Times New Roman" w:hAnsi="Times New Roman" w:cs="Times New Roman"/>
          <w:sz w:val="28"/>
          <w:szCs w:val="28"/>
        </w:rPr>
        <w:t>1. Классификация поражений периферических артерий</w:t>
      </w:r>
      <w:r>
        <w:rPr>
          <w:rFonts w:ascii="Times New Roman" w:hAnsi="Times New Roman" w:cs="Times New Roman"/>
          <w:sz w:val="28"/>
          <w:szCs w:val="28"/>
        </w:rPr>
        <w:t xml:space="preserve"> Брюсова П.Г.</w:t>
      </w:r>
      <w:r w:rsidRPr="00C6684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1996</w:t>
      </w:r>
      <w:r w:rsidRPr="00C66843">
        <w:rPr>
          <w:rFonts w:ascii="Times New Roman" w:hAnsi="Times New Roman" w:cs="Times New Roman"/>
          <w:sz w:val="28"/>
          <w:szCs w:val="28"/>
        </w:rPr>
        <w:t>г.)</w:t>
      </w:r>
      <w:r w:rsidRPr="00E94FE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0" w:type="auto"/>
        <w:tblLook w:val="04A0"/>
      </w:tblPr>
      <w:tblGrid>
        <w:gridCol w:w="3474"/>
        <w:gridCol w:w="3474"/>
        <w:gridCol w:w="3474"/>
      </w:tblGrid>
      <w:tr w:rsidR="00385052" w:rsidTr="00222606">
        <w:tc>
          <w:tcPr>
            <w:tcW w:w="3474" w:type="dxa"/>
          </w:tcPr>
          <w:p w:rsidR="00385052" w:rsidRPr="00AD30D9" w:rsidRDefault="00385052" w:rsidP="00222606">
            <w:pPr>
              <w:jc w:val="center"/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val="tr-TR" w:eastAsia="tr-TR"/>
              </w:rPr>
              <w:t>Клас</w:t>
            </w:r>
            <w:r w:rsidRPr="00AD30D9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tr-TR"/>
              </w:rPr>
              <w:t>сификационный признак</w:t>
            </w:r>
          </w:p>
        </w:tc>
        <w:tc>
          <w:tcPr>
            <w:tcW w:w="3474" w:type="dxa"/>
          </w:tcPr>
          <w:p w:rsidR="00385052" w:rsidRPr="00AD30D9" w:rsidRDefault="00385052" w:rsidP="00222606">
            <w:pPr>
              <w:jc w:val="center"/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tr-TR"/>
              </w:rPr>
              <w:t>Открытое ранение</w:t>
            </w:r>
          </w:p>
        </w:tc>
        <w:tc>
          <w:tcPr>
            <w:tcW w:w="3474" w:type="dxa"/>
          </w:tcPr>
          <w:p w:rsidR="00385052" w:rsidRPr="00AD30D9" w:rsidRDefault="00385052" w:rsidP="00222606">
            <w:pPr>
              <w:jc w:val="center"/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tr-TR"/>
              </w:rPr>
              <w:t>Закрытое ранение</w:t>
            </w:r>
          </w:p>
        </w:tc>
      </w:tr>
      <w:tr w:rsidR="00385052" w:rsidTr="00222606"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Механизм повреждения</w:t>
            </w:r>
          </w:p>
        </w:tc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Раны огнестрельные (пулевые, миновзрывные, осколочные), колото-резанные, ушибленные, разможенные, укушенные.</w:t>
            </w:r>
          </w:p>
        </w:tc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Удар, сдавление, растяжение</w:t>
            </w:r>
          </w:p>
        </w:tc>
      </w:tr>
      <w:tr w:rsidR="00385052" w:rsidTr="00222606"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Анатомические изменения в сосуде</w:t>
            </w:r>
          </w:p>
        </w:tc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 xml:space="preserve">Касательное ранение без повреждения интимы, боковое ранение, сквозное ранение, неполный поперечный перерыв, полный перерыв, 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lastRenderedPageBreak/>
              <w:t xml:space="preserve">контузия. </w:t>
            </w:r>
          </w:p>
        </w:tc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lastRenderedPageBreak/>
              <w:t xml:space="preserve">Ушиб, разрыв отдельных слоев сосуда, полный разрыв сосуда, неполный разрыв сосуда, разможение слоев, сдавление, отрыв коллатеральной ветви, 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lastRenderedPageBreak/>
              <w:t>прокол сосуда костным отломком, спазм, контузия.</w:t>
            </w:r>
          </w:p>
        </w:tc>
      </w:tr>
      <w:tr w:rsidR="00385052" w:rsidTr="00222606"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lastRenderedPageBreak/>
              <w:t>Количество повреждений в анатомической области</w:t>
            </w:r>
          </w:p>
        </w:tc>
        <w:tc>
          <w:tcPr>
            <w:tcW w:w="6948" w:type="dxa"/>
            <w:gridSpan w:val="2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 xml:space="preserve">Изолированные повреждения сосуда (артерии или вены), сочетанные повреждения артерии вместе с веной, костью, нервом. </w:t>
            </w:r>
          </w:p>
        </w:tc>
      </w:tr>
      <w:tr w:rsidR="00385052" w:rsidTr="00222606"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 xml:space="preserve">Клинические проявления </w:t>
            </w:r>
          </w:p>
        </w:tc>
        <w:tc>
          <w:tcPr>
            <w:tcW w:w="6948" w:type="dxa"/>
            <w:gridSpan w:val="2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 xml:space="preserve">Без первичного кровотечения и пульсирующей гематомы, с первичным кровотечением с образованием пульсирующей гематомы. </w:t>
            </w:r>
          </w:p>
        </w:tc>
      </w:tr>
      <w:tr w:rsidR="00385052" w:rsidTr="00222606">
        <w:tc>
          <w:tcPr>
            <w:tcW w:w="3474" w:type="dxa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Степень ишемии тканей конечностей</w:t>
            </w:r>
          </w:p>
        </w:tc>
        <w:tc>
          <w:tcPr>
            <w:tcW w:w="6948" w:type="dxa"/>
            <w:gridSpan w:val="2"/>
          </w:tcPr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Компенсированная (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tr-TR"/>
              </w:rPr>
              <w:t>I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)</w:t>
            </w:r>
          </w:p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Некомпенсированная (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tr-TR"/>
              </w:rPr>
              <w:t>II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)</w:t>
            </w:r>
          </w:p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Необратимая (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tr-TR"/>
              </w:rPr>
              <w:t>III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)</w:t>
            </w:r>
          </w:p>
          <w:p w:rsidR="00385052" w:rsidRPr="00AD30D9" w:rsidRDefault="00385052" w:rsidP="00222606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  <w:t>Некроз конечности</w:t>
            </w:r>
            <w:r w:rsidRPr="00AD30D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eastAsia="tr-TR"/>
              </w:rPr>
              <w:t xml:space="preserve"> (IV)</w:t>
            </w:r>
          </w:p>
        </w:tc>
      </w:tr>
      <w:tr w:rsidR="00385052" w:rsidRPr="00E8334D" w:rsidTr="00222606">
        <w:tc>
          <w:tcPr>
            <w:tcW w:w="3474" w:type="dxa"/>
          </w:tcPr>
          <w:p w:rsidR="00385052" w:rsidRPr="00912B25" w:rsidRDefault="00385052" w:rsidP="002226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12B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Последствия повреждений сосуда</w:t>
            </w:r>
          </w:p>
        </w:tc>
        <w:tc>
          <w:tcPr>
            <w:tcW w:w="6948" w:type="dxa"/>
            <w:gridSpan w:val="2"/>
          </w:tcPr>
          <w:p w:rsidR="00385052" w:rsidRPr="00912B25" w:rsidRDefault="00385052" w:rsidP="00912B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12B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Травматическая артериальная или артерио-венозная аневризма (артерио-венозный свищ), болезнь перевязанного сосуда, ишемическая контрактура.</w:t>
            </w:r>
          </w:p>
        </w:tc>
      </w:tr>
    </w:tbl>
    <w:p w:rsidR="00C93C02" w:rsidRDefault="00C93C02" w:rsidP="00C93C0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EDB" w:rsidRDefault="00387DF6" w:rsidP="001047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DF6">
        <w:rPr>
          <w:rFonts w:ascii="Times New Roman" w:hAnsi="Times New Roman" w:cs="Times New Roman"/>
          <w:b/>
          <w:sz w:val="28"/>
          <w:szCs w:val="28"/>
        </w:rPr>
        <w:t>9.</w:t>
      </w:r>
      <w:r w:rsidRPr="00387DF6">
        <w:rPr>
          <w:rFonts w:ascii="Times New Roman" w:hAnsi="Times New Roman" w:cs="Times New Roman"/>
          <w:b/>
          <w:sz w:val="28"/>
          <w:szCs w:val="28"/>
        </w:rPr>
        <w:tab/>
        <w:t>ДИАГНОСТИКА И ЛЕЧЕНИЕ НА АМБУЛАТОРНОМ УРОВНЕ**:</w:t>
      </w:r>
    </w:p>
    <w:p w:rsidR="008474A3" w:rsidRPr="00B06E5B" w:rsidRDefault="008474A3" w:rsidP="009B22A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E5B">
        <w:rPr>
          <w:rFonts w:ascii="Times New Roman" w:hAnsi="Times New Roman" w:cs="Times New Roman"/>
          <w:b/>
          <w:sz w:val="28"/>
          <w:szCs w:val="28"/>
        </w:rPr>
        <w:t xml:space="preserve">Диагностические критерии </w:t>
      </w:r>
      <w:r w:rsidR="00C76706" w:rsidRPr="006A5140">
        <w:rPr>
          <w:rFonts w:ascii="Times New Roman" w:hAnsi="Times New Roman" w:cs="Times New Roman"/>
          <w:sz w:val="28"/>
          <w:szCs w:val="28"/>
        </w:rPr>
        <w:t>[</w:t>
      </w:r>
      <w:r w:rsidR="00097F3C">
        <w:rPr>
          <w:rFonts w:ascii="Times New Roman" w:hAnsi="Times New Roman" w:cs="Times New Roman"/>
          <w:sz w:val="28"/>
          <w:szCs w:val="28"/>
        </w:rPr>
        <w:t>6,7</w:t>
      </w:r>
      <w:r w:rsidR="00C76706" w:rsidRPr="006A5140">
        <w:rPr>
          <w:rFonts w:ascii="Times New Roman" w:hAnsi="Times New Roman" w:cs="Times New Roman"/>
          <w:sz w:val="28"/>
          <w:szCs w:val="28"/>
        </w:rPr>
        <w:t>]</w:t>
      </w:r>
    </w:p>
    <w:p w:rsidR="00B1116A" w:rsidRPr="001F19F2" w:rsidRDefault="008474A3" w:rsidP="00B1116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F19F2">
        <w:rPr>
          <w:rFonts w:ascii="Times New Roman" w:hAnsi="Times New Roman" w:cs="Times New Roman"/>
          <w:i/>
          <w:sz w:val="28"/>
          <w:szCs w:val="28"/>
        </w:rPr>
        <w:t>Жалобы:</w:t>
      </w:r>
    </w:p>
    <w:p w:rsidR="00D034EC" w:rsidRPr="00B06E5B" w:rsidRDefault="00835C2F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B06E5B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D034EC" w:rsidRPr="00B06E5B">
        <w:rPr>
          <w:rFonts w:ascii="Times New Roman" w:hAnsi="Times New Roman" w:cs="Times New Roman"/>
          <w:color w:val="000000"/>
          <w:sz w:val="28"/>
          <w:szCs w:val="28"/>
        </w:rPr>
        <w:t>оль</w:t>
      </w:r>
      <w:r w:rsidRPr="00B06E5B">
        <w:rPr>
          <w:rFonts w:ascii="Times New Roman" w:hAnsi="Times New Roman" w:cs="Times New Roman"/>
          <w:color w:val="000000"/>
          <w:sz w:val="28"/>
          <w:szCs w:val="28"/>
        </w:rPr>
        <w:t xml:space="preserve"> в области полученной травмы</w:t>
      </w:r>
      <w:r w:rsidR="00D034EC" w:rsidRPr="00B06E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34EC" w:rsidRPr="00B06E5B" w:rsidRDefault="00D034EC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B06E5B">
        <w:rPr>
          <w:rFonts w:ascii="Times New Roman" w:hAnsi="Times New Roman" w:cs="Times New Roman"/>
          <w:color w:val="000000"/>
          <w:sz w:val="28"/>
          <w:szCs w:val="28"/>
        </w:rPr>
        <w:t>наличие раны (в проекции сосудов);</w:t>
      </w:r>
    </w:p>
    <w:p w:rsidR="00D034EC" w:rsidRPr="00B06E5B" w:rsidRDefault="00D034EC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B06E5B">
        <w:rPr>
          <w:rFonts w:ascii="Times New Roman" w:hAnsi="Times New Roman" w:cs="Times New Roman"/>
          <w:color w:val="000000"/>
          <w:sz w:val="28"/>
          <w:szCs w:val="28"/>
        </w:rPr>
        <w:t>кровотечение из раны;</w:t>
      </w:r>
    </w:p>
    <w:p w:rsidR="00D034EC" w:rsidRPr="00B06E5B" w:rsidRDefault="00D034EC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B06E5B">
        <w:rPr>
          <w:rFonts w:ascii="Times New Roman" w:hAnsi="Times New Roman" w:cs="Times New Roman"/>
          <w:color w:val="000000"/>
          <w:sz w:val="28"/>
          <w:szCs w:val="28"/>
        </w:rPr>
        <w:t>гематома в области травмы (может быть пульсирующая);</w:t>
      </w:r>
    </w:p>
    <w:p w:rsidR="00D034EC" w:rsidRPr="00B06E5B" w:rsidRDefault="00D034EC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B06E5B">
        <w:rPr>
          <w:rFonts w:ascii="Times New Roman" w:hAnsi="Times New Roman" w:cs="Times New Roman"/>
          <w:color w:val="000000"/>
          <w:sz w:val="28"/>
          <w:szCs w:val="28"/>
        </w:rPr>
        <w:t>признаки ишемии конечности (холодная, снижение или отсутствие чувствительности, отсутствие активных движени</w:t>
      </w:r>
      <w:r w:rsidR="00DD0A92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06E5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034EC" w:rsidRPr="00B06E5B" w:rsidRDefault="00D034EC" w:rsidP="00D03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4EC" w:rsidRPr="001F19F2" w:rsidRDefault="00D034EC" w:rsidP="00D034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19F2">
        <w:rPr>
          <w:rFonts w:ascii="Times New Roman" w:hAnsi="Times New Roman" w:cs="Times New Roman"/>
          <w:i/>
          <w:sz w:val="28"/>
          <w:szCs w:val="28"/>
        </w:rPr>
        <w:t xml:space="preserve">Анамнез заболевания: </w:t>
      </w:r>
    </w:p>
    <w:p w:rsidR="00D034EC" w:rsidRPr="001F19F2" w:rsidRDefault="004B1EEA" w:rsidP="009B22A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F19F2">
        <w:rPr>
          <w:rFonts w:ascii="Times New Roman" w:hAnsi="Times New Roman" w:cs="Times New Roman"/>
          <w:sz w:val="28"/>
          <w:szCs w:val="28"/>
        </w:rPr>
        <w:t xml:space="preserve">необходима </w:t>
      </w:r>
      <w:r w:rsidR="00835C2F" w:rsidRPr="001F19F2">
        <w:rPr>
          <w:rFonts w:ascii="Times New Roman" w:hAnsi="Times New Roman" w:cs="Times New Roman"/>
          <w:sz w:val="28"/>
          <w:szCs w:val="28"/>
        </w:rPr>
        <w:t xml:space="preserve">информация о механизме травмы, времени от момента </w:t>
      </w:r>
      <w:r w:rsidR="00DD0A92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835C2F" w:rsidRPr="001F19F2">
        <w:rPr>
          <w:rFonts w:ascii="Times New Roman" w:hAnsi="Times New Roman" w:cs="Times New Roman"/>
          <w:sz w:val="28"/>
          <w:szCs w:val="28"/>
        </w:rPr>
        <w:t xml:space="preserve">травмы, </w:t>
      </w:r>
      <w:r w:rsidR="005D4752">
        <w:rPr>
          <w:rFonts w:ascii="Times New Roman" w:hAnsi="Times New Roman" w:cs="Times New Roman"/>
          <w:sz w:val="28"/>
          <w:szCs w:val="28"/>
        </w:rPr>
        <w:t>объеме</w:t>
      </w:r>
      <w:r w:rsidR="00835C2F" w:rsidRPr="001F19F2">
        <w:rPr>
          <w:rFonts w:ascii="Times New Roman" w:hAnsi="Times New Roman" w:cs="Times New Roman"/>
          <w:sz w:val="28"/>
          <w:szCs w:val="28"/>
        </w:rPr>
        <w:t xml:space="preserve"> ориентировочной кровопотери</w:t>
      </w:r>
      <w:r w:rsidR="001D15FE">
        <w:rPr>
          <w:rFonts w:ascii="Times New Roman" w:hAnsi="Times New Roman" w:cs="Times New Roman"/>
          <w:sz w:val="28"/>
          <w:szCs w:val="28"/>
        </w:rPr>
        <w:t>.</w:t>
      </w:r>
    </w:p>
    <w:p w:rsidR="008474A3" w:rsidRPr="001F19F2" w:rsidRDefault="008474A3" w:rsidP="001F19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4A3" w:rsidRPr="00854588" w:rsidRDefault="008474A3" w:rsidP="001F19F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4588">
        <w:rPr>
          <w:rFonts w:ascii="Times New Roman" w:hAnsi="Times New Roman" w:cs="Times New Roman"/>
          <w:i/>
          <w:sz w:val="28"/>
          <w:szCs w:val="28"/>
        </w:rPr>
        <w:t>Физикальное обследование</w:t>
      </w:r>
      <w:r w:rsidR="00854588">
        <w:rPr>
          <w:rFonts w:ascii="Times New Roman" w:hAnsi="Times New Roman" w:cs="Times New Roman"/>
          <w:i/>
          <w:sz w:val="28"/>
          <w:szCs w:val="28"/>
        </w:rPr>
        <w:t>:</w:t>
      </w:r>
    </w:p>
    <w:p w:rsidR="00D07547" w:rsidRPr="001F19F2" w:rsidRDefault="00D07547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F19F2">
        <w:rPr>
          <w:rFonts w:ascii="Times New Roman" w:hAnsi="Times New Roman" w:cs="Times New Roman"/>
          <w:sz w:val="28"/>
          <w:szCs w:val="28"/>
        </w:rPr>
        <w:t>рана в проекции сосуда;</w:t>
      </w:r>
    </w:p>
    <w:p w:rsidR="00D07547" w:rsidRPr="001F19F2" w:rsidRDefault="00D07547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F19F2">
        <w:rPr>
          <w:rFonts w:ascii="Times New Roman" w:hAnsi="Times New Roman" w:cs="Times New Roman"/>
          <w:sz w:val="28"/>
          <w:szCs w:val="28"/>
        </w:rPr>
        <w:t>кровотечение из раны ;</w:t>
      </w:r>
    </w:p>
    <w:p w:rsidR="00D07547" w:rsidRPr="001F19F2" w:rsidRDefault="00D07547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F19F2">
        <w:rPr>
          <w:rFonts w:ascii="Times New Roman" w:hAnsi="Times New Roman" w:cs="Times New Roman"/>
          <w:sz w:val="28"/>
          <w:szCs w:val="28"/>
        </w:rPr>
        <w:t>гематома в проекции повреждения (</w:t>
      </w:r>
      <w:r w:rsidR="00713EF2" w:rsidRPr="001F19F2">
        <w:rPr>
          <w:rFonts w:ascii="Times New Roman" w:hAnsi="Times New Roman" w:cs="Times New Roman"/>
          <w:sz w:val="28"/>
          <w:szCs w:val="28"/>
        </w:rPr>
        <w:t>может пульсировать при повреждении артерии</w:t>
      </w:r>
      <w:r w:rsidRPr="001F19F2">
        <w:rPr>
          <w:rFonts w:ascii="Times New Roman" w:hAnsi="Times New Roman" w:cs="Times New Roman"/>
          <w:sz w:val="28"/>
          <w:szCs w:val="28"/>
        </w:rPr>
        <w:t>);</w:t>
      </w:r>
    </w:p>
    <w:p w:rsidR="00D07547" w:rsidRPr="001F19F2" w:rsidRDefault="00D07547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F19F2">
        <w:rPr>
          <w:rFonts w:ascii="Times New Roman" w:hAnsi="Times New Roman" w:cs="Times New Roman"/>
          <w:sz w:val="28"/>
          <w:szCs w:val="28"/>
        </w:rPr>
        <w:t>отсутствие пульса ниже уровня повреждения при травме артерий;</w:t>
      </w:r>
    </w:p>
    <w:p w:rsidR="00D07547" w:rsidRDefault="00F56EEE" w:rsidP="009B22AD">
      <w:pPr>
        <w:pStyle w:val="a3"/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F19F2">
        <w:rPr>
          <w:rFonts w:ascii="Times New Roman" w:hAnsi="Times New Roman" w:cs="Times New Roman"/>
          <w:sz w:val="28"/>
          <w:szCs w:val="28"/>
        </w:rPr>
        <w:t>п</w:t>
      </w:r>
      <w:r w:rsidR="00B63241" w:rsidRPr="001F19F2">
        <w:rPr>
          <w:rFonts w:ascii="Times New Roman" w:hAnsi="Times New Roman" w:cs="Times New Roman"/>
          <w:sz w:val="28"/>
          <w:szCs w:val="28"/>
        </w:rPr>
        <w:t>ризнаки острой ишемии (бледность и похолодание кожи дистальных отделов поврежденной конечности, нарушения чувствительности и подвижности конечности)</w:t>
      </w:r>
      <w:r w:rsidR="00D07547" w:rsidRPr="001F19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7547" w:rsidRPr="00A74BA0" w:rsidRDefault="00D07547" w:rsidP="001F19F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6C09" w:rsidRPr="00AE6D87" w:rsidRDefault="008474A3" w:rsidP="003F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9A6">
        <w:rPr>
          <w:rFonts w:ascii="Times New Roman" w:hAnsi="Times New Roman" w:cs="Times New Roman"/>
          <w:i/>
          <w:sz w:val="28"/>
          <w:szCs w:val="28"/>
        </w:rPr>
        <w:t>Лабораторные исследования</w:t>
      </w:r>
      <w:r w:rsidR="005155BD" w:rsidRPr="00AE6D87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(проводятся до операции -  при стабильном состоянии больных)</w:t>
      </w:r>
      <w:r w:rsidR="005155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D089E" w:rsidRPr="001F19F2" w:rsidRDefault="004E2775" w:rsidP="009B22A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D089E"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немия;</w:t>
      </w:r>
    </w:p>
    <w:p w:rsidR="003D089E" w:rsidRPr="003D089E" w:rsidRDefault="003D089E" w:rsidP="009B22A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гипопротеинемия</w:t>
      </w:r>
      <w:r w:rsidR="004E2775"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089E" w:rsidRDefault="003D089E" w:rsidP="009B22AD">
      <w:pPr>
        <w:numPr>
          <w:ilvl w:val="0"/>
          <w:numId w:val="3"/>
        </w:numPr>
        <w:tabs>
          <w:tab w:val="decimal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свертываемости крови</w:t>
      </w:r>
      <w:r w:rsidR="004E2775"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(гипокоагуляция)</w:t>
      </w:r>
      <w:r w:rsidR="002E7C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4BA0" w:rsidRPr="00F674A4" w:rsidRDefault="002E7CCA" w:rsidP="009B22AD">
      <w:pPr>
        <w:numPr>
          <w:ilvl w:val="0"/>
          <w:numId w:val="3"/>
        </w:numPr>
        <w:tabs>
          <w:tab w:val="decimal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74BA0" w:rsidRPr="00F6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 </w:t>
      </w:r>
      <w:r w:rsidR="008B5ECB" w:rsidRPr="00F67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A74BA0" w:rsidRPr="00F674A4">
        <w:rPr>
          <w:rFonts w:ascii="Times New Roman" w:eastAsia="Times New Roman" w:hAnsi="Times New Roman" w:cs="Times New Roman"/>
          <w:sz w:val="28"/>
          <w:szCs w:val="28"/>
          <w:lang w:eastAsia="ru-RU"/>
        </w:rPr>
        <w:t>ДВС синдром</w:t>
      </w:r>
      <w:r w:rsidR="008B5ECB" w:rsidRPr="00F674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A6C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4A3" w:rsidRPr="001F19F2" w:rsidRDefault="008474A3" w:rsidP="001F19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4A3" w:rsidRPr="00E849A6" w:rsidRDefault="008474A3" w:rsidP="001F19F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49A6">
        <w:rPr>
          <w:rFonts w:ascii="Times New Roman" w:hAnsi="Times New Roman" w:cs="Times New Roman"/>
          <w:i/>
          <w:sz w:val="28"/>
          <w:szCs w:val="28"/>
        </w:rPr>
        <w:t>Инструментальные исследования</w:t>
      </w:r>
      <w:r w:rsidR="00AE6D87" w:rsidRPr="00BA7A32">
        <w:rPr>
          <w:rFonts w:ascii="Times New Roman" w:hAnsi="Times New Roman" w:cs="Times New Roman"/>
          <w:sz w:val="28"/>
          <w:szCs w:val="28"/>
        </w:rPr>
        <w:t>(</w:t>
      </w:r>
      <w:r w:rsidR="00AE6D87" w:rsidRP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при стабильном состоянии больных</w:t>
      </w:r>
      <w:r w:rsid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E2775" w:rsidRPr="004D7812" w:rsidRDefault="004E2775" w:rsidP="004E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УЗАС артерий нижних конечностей </w:t>
      </w:r>
      <w:r w:rsidRPr="00271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(УД – В):</w:t>
      </w:r>
    </w:p>
    <w:p w:rsidR="004E2775" w:rsidRPr="00B06E5B" w:rsidRDefault="004E2775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магистрального кровотока ниже места повреждения артерии  или коллатеральный кровоток;</w:t>
      </w:r>
    </w:p>
    <w:p w:rsidR="004E2775" w:rsidRPr="00B06E5B" w:rsidRDefault="004E2775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потока крови (турбулентность, т.е. «завихрение» потока крови при прохождении ее через сужение сосуда при экстравазальной компрессии);</w:t>
      </w:r>
    </w:p>
    <w:p w:rsidR="004E2775" w:rsidRPr="00B06E5B" w:rsidRDefault="004E2775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отслоение интимы поврежденного сосуда;</w:t>
      </w:r>
    </w:p>
    <w:p w:rsidR="004E2775" w:rsidRPr="00B06E5B" w:rsidRDefault="004E2775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гематомы пульсирующей в области повреждения артерии (ложная аневризма);</w:t>
      </w:r>
    </w:p>
    <w:p w:rsidR="004E2775" w:rsidRPr="00B06E5B" w:rsidRDefault="004E2775" w:rsidP="004E2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A32" w:rsidRDefault="00156659" w:rsidP="003F6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КТА (или МСКТА) (УД – В):</w:t>
      </w:r>
    </w:p>
    <w:p w:rsidR="00156659" w:rsidRPr="00B34362" w:rsidRDefault="00156659" w:rsidP="00B343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сужения сосуда при ее экстравазальной компрессии (компрессия сосуда осколком или концом кости при ее переломе, гематомой и т.д.);</w:t>
      </w:r>
    </w:p>
    <w:p w:rsidR="00156659" w:rsidRPr="00B06E5B" w:rsidRDefault="00156659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затек контрастного вещества в окружающие ткани через поврежденный участок сосуда; </w:t>
      </w:r>
    </w:p>
    <w:p w:rsidR="00156659" w:rsidRPr="00B06E5B" w:rsidRDefault="00156659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контрастирования артерии дистальнее места повреждения при полном ее пересечении и/или тромбозе нижлежащих отделов;</w:t>
      </w:r>
    </w:p>
    <w:p w:rsidR="00156659" w:rsidRPr="000B014D" w:rsidRDefault="00156659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14D">
        <w:rPr>
          <w:rFonts w:ascii="Times New Roman" w:hAnsi="Times New Roman" w:cs="Times New Roman"/>
          <w:sz w:val="28"/>
          <w:szCs w:val="28"/>
        </w:rPr>
        <w:t>равномерное сужение артерий (артериоспазм);</w:t>
      </w:r>
    </w:p>
    <w:p w:rsidR="00156659" w:rsidRPr="000B014D" w:rsidRDefault="00156659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14D">
        <w:rPr>
          <w:rFonts w:ascii="Times New Roman" w:hAnsi="Times New Roman" w:cs="Times New Roman"/>
          <w:sz w:val="28"/>
          <w:szCs w:val="28"/>
        </w:rPr>
        <w:t>аневризматическое расширение сосуда.</w:t>
      </w:r>
    </w:p>
    <w:p w:rsidR="004E2775" w:rsidRPr="00B06E5B" w:rsidRDefault="004E2775" w:rsidP="004E27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D7F" w:rsidRPr="00B50610" w:rsidRDefault="00A83830" w:rsidP="00790D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90D7F" w:rsidRPr="00B50610">
        <w:rPr>
          <w:rFonts w:ascii="Times New Roman" w:hAnsi="Times New Roman" w:cs="Times New Roman"/>
          <w:b/>
          <w:sz w:val="28"/>
          <w:szCs w:val="28"/>
        </w:rPr>
        <w:t>)</w:t>
      </w:r>
      <w:r w:rsidR="00790D7F" w:rsidRPr="00B50610">
        <w:rPr>
          <w:rFonts w:ascii="Times New Roman" w:hAnsi="Times New Roman" w:cs="Times New Roman"/>
          <w:b/>
          <w:sz w:val="28"/>
          <w:szCs w:val="28"/>
        </w:rPr>
        <w:tab/>
        <w:t>Дифференциальный диагноз</w:t>
      </w:r>
      <w:r w:rsidR="00AE6CCC" w:rsidRPr="006A5140">
        <w:rPr>
          <w:rFonts w:ascii="Times New Roman" w:hAnsi="Times New Roman" w:cs="Times New Roman"/>
          <w:sz w:val="28"/>
          <w:szCs w:val="28"/>
        </w:rPr>
        <w:t>[</w:t>
      </w:r>
      <w:r w:rsidR="00097F3C">
        <w:rPr>
          <w:rFonts w:ascii="Times New Roman" w:hAnsi="Times New Roman" w:cs="Times New Roman"/>
          <w:sz w:val="28"/>
          <w:szCs w:val="28"/>
        </w:rPr>
        <w:t>8,9</w:t>
      </w:r>
      <w:r w:rsidR="00AE6CCC" w:rsidRPr="006A5140">
        <w:rPr>
          <w:rFonts w:ascii="Times New Roman" w:hAnsi="Times New Roman" w:cs="Times New Roman"/>
          <w:sz w:val="28"/>
          <w:szCs w:val="28"/>
        </w:rPr>
        <w:t>]</w:t>
      </w:r>
      <w:r w:rsidR="00790D7F" w:rsidRPr="00B50610">
        <w:rPr>
          <w:rFonts w:ascii="Times New Roman" w:hAnsi="Times New Roman" w:cs="Times New Roman"/>
          <w:b/>
          <w:sz w:val="28"/>
          <w:szCs w:val="28"/>
        </w:rPr>
        <w:t>:</w:t>
      </w:r>
    </w:p>
    <w:p w:rsidR="00790D7F" w:rsidRPr="00790D7F" w:rsidRDefault="00790D7F" w:rsidP="00790D7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775E9" w:rsidRDefault="003775E9" w:rsidP="00377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– 2. Дифференциальная диагностика повреждений сосудов.</w:t>
      </w:r>
    </w:p>
    <w:p w:rsidR="003775E9" w:rsidRDefault="003775E9" w:rsidP="00377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3448"/>
        <w:gridCol w:w="3449"/>
        <w:gridCol w:w="3449"/>
      </w:tblGrid>
      <w:tr w:rsidR="003775E9" w:rsidTr="00222606">
        <w:tc>
          <w:tcPr>
            <w:tcW w:w="3448" w:type="dxa"/>
          </w:tcPr>
          <w:p w:rsidR="003775E9" w:rsidRPr="000272CD" w:rsidRDefault="003775E9" w:rsidP="003775E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Повреждение артерии</w:t>
            </w:r>
          </w:p>
        </w:tc>
        <w:tc>
          <w:tcPr>
            <w:tcW w:w="3449" w:type="dxa"/>
          </w:tcPr>
          <w:p w:rsidR="003775E9" w:rsidRPr="00FE3D53" w:rsidRDefault="001D7BD2" w:rsidP="001D7B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Повреждение в</w:t>
            </w:r>
            <w:r w:rsidR="003775E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ен</w:t>
            </w:r>
          </w:p>
        </w:tc>
        <w:tc>
          <w:tcPr>
            <w:tcW w:w="3449" w:type="dxa"/>
          </w:tcPr>
          <w:p w:rsidR="003775E9" w:rsidRPr="00FE3D53" w:rsidRDefault="001D7BD2" w:rsidP="001D7B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Повреждение к</w:t>
            </w:r>
            <w:r w:rsidR="003775E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апилляр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ов</w:t>
            </w:r>
          </w:p>
        </w:tc>
      </w:tr>
      <w:tr w:rsidR="003775E9" w:rsidTr="00E91220">
        <w:trPr>
          <w:trHeight w:val="1407"/>
        </w:trPr>
        <w:tc>
          <w:tcPr>
            <w:tcW w:w="3448" w:type="dxa"/>
          </w:tcPr>
          <w:p w:rsidR="003775E9" w:rsidRPr="003E350C" w:rsidRDefault="003775E9" w:rsidP="002226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50C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Изливающаяся кровь имеет ярко-красный цвет, она бьет сильной пульсирующей струей (фонтаном), выбросы крови соответствуют ритму сердечных сокращений.</w:t>
            </w:r>
          </w:p>
        </w:tc>
        <w:tc>
          <w:tcPr>
            <w:tcW w:w="3449" w:type="dxa"/>
          </w:tcPr>
          <w:p w:rsidR="003775E9" w:rsidRPr="003E350C" w:rsidRDefault="003775E9" w:rsidP="002226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50C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Кровь вытекает равномерной струйкой, имеет тёмно-вишневую окраску (в случае повреждения крупной вены может отмечаться пульсирование струи крови в ритме дыхания).</w:t>
            </w:r>
          </w:p>
        </w:tc>
        <w:tc>
          <w:tcPr>
            <w:tcW w:w="3449" w:type="dxa"/>
          </w:tcPr>
          <w:p w:rsidR="003775E9" w:rsidRPr="003E350C" w:rsidRDefault="003775E9" w:rsidP="002226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50C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Кровотечение поверхностное, кровь по цвету близка к артериальной, выглядит как насыщенно-красная жидкость. Кровь вытекает в небольшом объёме, медленно. Так называемый симптом «кровавой росы», кровь появляется на поражённой поверхности медленно в виде небольших, медленно растущих капель, напоминающих капли росы или конденсата.</w:t>
            </w:r>
          </w:p>
        </w:tc>
      </w:tr>
    </w:tbl>
    <w:p w:rsidR="00242FBE" w:rsidRDefault="00242FBE" w:rsidP="00242F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2FBE" w:rsidRPr="00242FBE" w:rsidRDefault="00A83830" w:rsidP="00242F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42FBE" w:rsidRPr="00242FBE">
        <w:rPr>
          <w:rFonts w:ascii="Times New Roman" w:hAnsi="Times New Roman" w:cs="Times New Roman"/>
          <w:b/>
          <w:sz w:val="28"/>
          <w:szCs w:val="28"/>
        </w:rPr>
        <w:t>)</w:t>
      </w:r>
      <w:r w:rsidR="00242FBE" w:rsidRPr="00242FBE">
        <w:rPr>
          <w:rFonts w:ascii="Times New Roman" w:hAnsi="Times New Roman" w:cs="Times New Roman"/>
          <w:b/>
          <w:sz w:val="28"/>
          <w:szCs w:val="28"/>
        </w:rPr>
        <w:tab/>
        <w:t>Тактика лечения</w:t>
      </w:r>
      <w:r w:rsidR="00AE6CCC" w:rsidRPr="006A5140">
        <w:rPr>
          <w:rFonts w:ascii="Times New Roman" w:hAnsi="Times New Roman" w:cs="Times New Roman"/>
          <w:sz w:val="28"/>
          <w:szCs w:val="28"/>
        </w:rPr>
        <w:t>[</w:t>
      </w:r>
      <w:r w:rsidR="00AE6CCC">
        <w:rPr>
          <w:rFonts w:ascii="Times New Roman" w:hAnsi="Times New Roman" w:cs="Times New Roman"/>
          <w:sz w:val="28"/>
          <w:szCs w:val="28"/>
        </w:rPr>
        <w:t>1</w:t>
      </w:r>
      <w:r w:rsidR="00E77096">
        <w:rPr>
          <w:rFonts w:ascii="Times New Roman" w:hAnsi="Times New Roman" w:cs="Times New Roman"/>
          <w:sz w:val="28"/>
          <w:szCs w:val="28"/>
        </w:rPr>
        <w:t>0</w:t>
      </w:r>
      <w:r w:rsidR="00AE6CCC">
        <w:rPr>
          <w:rFonts w:ascii="Times New Roman" w:hAnsi="Times New Roman" w:cs="Times New Roman"/>
          <w:sz w:val="28"/>
          <w:szCs w:val="28"/>
        </w:rPr>
        <w:t>-1</w:t>
      </w:r>
      <w:r w:rsidR="00E77096">
        <w:rPr>
          <w:rFonts w:ascii="Times New Roman" w:hAnsi="Times New Roman" w:cs="Times New Roman"/>
          <w:sz w:val="28"/>
          <w:szCs w:val="28"/>
        </w:rPr>
        <w:t>2</w:t>
      </w:r>
      <w:r w:rsidR="00AE6CCC" w:rsidRPr="006A5140">
        <w:rPr>
          <w:rFonts w:ascii="Times New Roman" w:hAnsi="Times New Roman" w:cs="Times New Roman"/>
          <w:sz w:val="28"/>
          <w:szCs w:val="28"/>
        </w:rPr>
        <w:t>]</w:t>
      </w:r>
      <w:r w:rsidR="00242FBE" w:rsidRPr="00242FBE">
        <w:rPr>
          <w:rFonts w:ascii="Times New Roman" w:hAnsi="Times New Roman" w:cs="Times New Roman"/>
          <w:b/>
          <w:sz w:val="28"/>
          <w:szCs w:val="28"/>
        </w:rPr>
        <w:t>**:</w:t>
      </w:r>
    </w:p>
    <w:p w:rsidR="00DB05BA" w:rsidRPr="00DB05BA" w:rsidRDefault="00DB05BA" w:rsidP="00477AA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934B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остановка кровотечения</w:t>
      </w:r>
      <w:r w:rsidR="00983033" w:rsidRPr="00A934B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путем наложения жгута</w:t>
      </w:r>
      <w:r w:rsidRPr="00A934B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</w:p>
    <w:p w:rsidR="00DB05BA" w:rsidRPr="00DB05BA" w:rsidRDefault="00DB05BA" w:rsidP="00477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05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сохранение жизни и </w:t>
      </w:r>
      <w:r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поддержания функции жизненно важных органов; </w:t>
      </w:r>
    </w:p>
    <w:p w:rsidR="00DB05BA" w:rsidRPr="00DB05BA" w:rsidRDefault="00DB05BA" w:rsidP="00477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транспортная иммобилизация конечности; </w:t>
      </w:r>
    </w:p>
    <w:p w:rsidR="00DB05BA" w:rsidRPr="00DB05BA" w:rsidRDefault="00DB05BA" w:rsidP="00477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купирования болей и снятия периферического ангиоспазма (что имеет особое значение при длительной транспортировке); </w:t>
      </w:r>
    </w:p>
    <w:p w:rsidR="002813A8" w:rsidRDefault="00DB05BA" w:rsidP="00DB0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t>охлаждения обескровленного участка конечности</w:t>
      </w:r>
      <w:r w:rsidR="006D5830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B05BA" w:rsidRPr="00DB05BA" w:rsidRDefault="00CD76F2" w:rsidP="00DB0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скорейшая</w:t>
      </w:r>
      <w:r w:rsidR="00DB05BA"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госпитализация пострадавш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его</w:t>
      </w:r>
      <w:r w:rsidR="00DB05BA"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специализированое отделение</w:t>
      </w:r>
      <w:r w:rsidR="00DB05BA"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DB05BA" w:rsidRPr="00DB05B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p w:rsidR="00866245" w:rsidRDefault="000F7532" w:rsidP="0086624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>)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ab/>
        <w:t>Показания для консультации специалистов:</w:t>
      </w:r>
    </w:p>
    <w:p w:rsidR="00866245" w:rsidRPr="00866245" w:rsidRDefault="00866245" w:rsidP="00866245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</w:pPr>
      <w:r w:rsidRPr="00866245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 xml:space="preserve">Консультации других специалистов </w:t>
      </w:r>
      <w:r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>проводится</w:t>
      </w:r>
      <w:r w:rsidRPr="00866245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 xml:space="preserve"> в зависимости от локализации повреждений (</w:t>
      </w:r>
      <w:r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 xml:space="preserve">при повреждении опорно-двигательной системы – травматолог, </w:t>
      </w:r>
      <w:r w:rsidR="00334038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>грудной клетки и живота – хирург и т.д</w:t>
      </w:r>
      <w:r w:rsidR="001169DA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>)</w:t>
      </w:r>
      <w:r w:rsidR="00334038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>.</w:t>
      </w:r>
    </w:p>
    <w:p w:rsidR="00242FBE" w:rsidRPr="00D621A1" w:rsidRDefault="00242FBE" w:rsidP="00DB05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0E21" w:rsidRDefault="00D6320E" w:rsidP="00242F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>)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ab/>
        <w:t>Мониторинг состояния пациента</w:t>
      </w:r>
      <w:r w:rsidR="00AE6CCC" w:rsidRPr="006A5140">
        <w:rPr>
          <w:rFonts w:ascii="Times New Roman" w:hAnsi="Times New Roman" w:cs="Times New Roman"/>
          <w:sz w:val="28"/>
          <w:szCs w:val="28"/>
        </w:rPr>
        <w:t>[</w:t>
      </w:r>
      <w:r w:rsidR="00AE6CCC">
        <w:rPr>
          <w:rFonts w:ascii="Times New Roman" w:hAnsi="Times New Roman" w:cs="Times New Roman"/>
          <w:sz w:val="28"/>
          <w:szCs w:val="28"/>
        </w:rPr>
        <w:t>1</w:t>
      </w:r>
      <w:r w:rsidR="00E77096">
        <w:rPr>
          <w:rFonts w:ascii="Times New Roman" w:hAnsi="Times New Roman" w:cs="Times New Roman"/>
          <w:sz w:val="28"/>
          <w:szCs w:val="28"/>
        </w:rPr>
        <w:t>3</w:t>
      </w:r>
      <w:r w:rsidR="00AE6CCC" w:rsidRPr="006A5140">
        <w:rPr>
          <w:rFonts w:ascii="Times New Roman" w:hAnsi="Times New Roman" w:cs="Times New Roman"/>
          <w:sz w:val="28"/>
          <w:szCs w:val="28"/>
        </w:rPr>
        <w:t>]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 xml:space="preserve">**: </w:t>
      </w:r>
    </w:p>
    <w:p w:rsidR="00242FBE" w:rsidRDefault="00280E21" w:rsidP="00242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20E">
        <w:rPr>
          <w:rFonts w:ascii="Times New Roman" w:hAnsi="Times New Roman" w:cs="Times New Roman"/>
          <w:sz w:val="28"/>
          <w:szCs w:val="28"/>
        </w:rPr>
        <w:t xml:space="preserve">       Проводится согласно</w:t>
      </w:r>
      <w:r w:rsidR="00242FBE" w:rsidRPr="00D6320E">
        <w:rPr>
          <w:rFonts w:ascii="Times New Roman" w:hAnsi="Times New Roman" w:cs="Times New Roman"/>
          <w:sz w:val="28"/>
          <w:szCs w:val="28"/>
        </w:rPr>
        <w:t>индивидуальн</w:t>
      </w:r>
      <w:r w:rsidRPr="00D6320E">
        <w:rPr>
          <w:rFonts w:ascii="Times New Roman" w:hAnsi="Times New Roman" w:cs="Times New Roman"/>
          <w:sz w:val="28"/>
          <w:szCs w:val="28"/>
        </w:rPr>
        <w:t>ого</w:t>
      </w:r>
      <w:r w:rsidR="00242FBE" w:rsidRPr="00D6320E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D6320E">
        <w:rPr>
          <w:rFonts w:ascii="Times New Roman" w:hAnsi="Times New Roman" w:cs="Times New Roman"/>
          <w:sz w:val="28"/>
          <w:szCs w:val="28"/>
        </w:rPr>
        <w:t>а</w:t>
      </w:r>
      <w:r w:rsidR="00242FBE" w:rsidRPr="00D6320E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1102C9">
        <w:rPr>
          <w:rFonts w:ascii="Times New Roman" w:hAnsi="Times New Roman" w:cs="Times New Roman"/>
          <w:sz w:val="28"/>
          <w:szCs w:val="28"/>
        </w:rPr>
        <w:t>в каждой ситуации</w:t>
      </w:r>
      <w:r w:rsidR="006D14FB">
        <w:rPr>
          <w:rFonts w:ascii="Times New Roman" w:hAnsi="Times New Roman" w:cs="Times New Roman"/>
          <w:sz w:val="28"/>
          <w:szCs w:val="28"/>
        </w:rPr>
        <w:t>.</w:t>
      </w:r>
    </w:p>
    <w:p w:rsidR="006D14FB" w:rsidRPr="00D6320E" w:rsidRDefault="006D14FB" w:rsidP="00242F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393" w:rsidRDefault="001102C9" w:rsidP="00242F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>)</w:t>
      </w:r>
      <w:r w:rsidR="00242FBE" w:rsidRPr="00D621A1">
        <w:rPr>
          <w:rFonts w:ascii="Times New Roman" w:hAnsi="Times New Roman" w:cs="Times New Roman"/>
          <w:b/>
          <w:sz w:val="28"/>
          <w:szCs w:val="28"/>
        </w:rPr>
        <w:tab/>
        <w:t>Индикаторы эффективности лечения</w:t>
      </w:r>
      <w:r w:rsidR="007608EA" w:rsidRPr="006A5140">
        <w:rPr>
          <w:rFonts w:ascii="Times New Roman" w:hAnsi="Times New Roman" w:cs="Times New Roman"/>
          <w:sz w:val="28"/>
          <w:szCs w:val="28"/>
        </w:rPr>
        <w:t>[</w:t>
      </w:r>
      <w:r w:rsidR="007608EA">
        <w:rPr>
          <w:rFonts w:ascii="Times New Roman" w:hAnsi="Times New Roman" w:cs="Times New Roman"/>
          <w:sz w:val="28"/>
          <w:szCs w:val="28"/>
        </w:rPr>
        <w:t>1</w:t>
      </w:r>
      <w:r w:rsidR="00E77096">
        <w:rPr>
          <w:rFonts w:ascii="Times New Roman" w:hAnsi="Times New Roman" w:cs="Times New Roman"/>
          <w:sz w:val="28"/>
          <w:szCs w:val="28"/>
        </w:rPr>
        <w:t>4</w:t>
      </w:r>
      <w:r w:rsidR="007608EA" w:rsidRPr="006A5140">
        <w:rPr>
          <w:rFonts w:ascii="Times New Roman" w:hAnsi="Times New Roman" w:cs="Times New Roman"/>
          <w:sz w:val="28"/>
          <w:szCs w:val="28"/>
        </w:rPr>
        <w:t>]</w:t>
      </w:r>
      <w:r w:rsidR="00683393">
        <w:rPr>
          <w:rFonts w:ascii="Times New Roman" w:hAnsi="Times New Roman" w:cs="Times New Roman"/>
          <w:b/>
          <w:sz w:val="28"/>
          <w:szCs w:val="28"/>
        </w:rPr>
        <w:t>:</w:t>
      </w:r>
    </w:p>
    <w:p w:rsidR="00683393" w:rsidRDefault="00683393" w:rsidP="009B22A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2C9">
        <w:rPr>
          <w:rFonts w:ascii="Times New Roman" w:hAnsi="Times New Roman" w:cs="Times New Roman"/>
          <w:sz w:val="28"/>
          <w:szCs w:val="28"/>
        </w:rPr>
        <w:t>остановка кровотечения</w:t>
      </w:r>
      <w:r w:rsidR="00B025FE" w:rsidRPr="001102C9">
        <w:rPr>
          <w:rFonts w:ascii="Times New Roman" w:hAnsi="Times New Roman" w:cs="Times New Roman"/>
          <w:sz w:val="28"/>
          <w:szCs w:val="28"/>
        </w:rPr>
        <w:t>;</w:t>
      </w:r>
    </w:p>
    <w:p w:rsidR="00A33070" w:rsidRDefault="00683393" w:rsidP="009B22A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2C9">
        <w:rPr>
          <w:rFonts w:ascii="Times New Roman" w:hAnsi="Times New Roman" w:cs="Times New Roman"/>
          <w:sz w:val="28"/>
          <w:szCs w:val="28"/>
        </w:rPr>
        <w:t>нормализация жизненно-важных функций организма.</w:t>
      </w:r>
    </w:p>
    <w:p w:rsidR="00A33070" w:rsidRDefault="00E17577" w:rsidP="00A3307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577">
        <w:rPr>
          <w:rFonts w:ascii="Times New Roman" w:hAnsi="Times New Roman" w:cs="Times New Roman"/>
          <w:sz w:val="28"/>
          <w:szCs w:val="28"/>
        </w:rPr>
        <w:t>сохранение</w:t>
      </w:r>
      <w:r w:rsidR="00A33070" w:rsidRPr="001102C9">
        <w:rPr>
          <w:rFonts w:ascii="Times New Roman" w:hAnsi="Times New Roman" w:cs="Times New Roman"/>
          <w:sz w:val="28"/>
          <w:szCs w:val="28"/>
        </w:rPr>
        <w:t xml:space="preserve">функций </w:t>
      </w:r>
      <w:r w:rsidR="00A33070">
        <w:rPr>
          <w:rFonts w:ascii="Times New Roman" w:hAnsi="Times New Roman" w:cs="Times New Roman"/>
          <w:sz w:val="28"/>
          <w:szCs w:val="28"/>
        </w:rPr>
        <w:t>обескровленного или  ишемизированного</w:t>
      </w:r>
      <w:r w:rsidR="00A33070" w:rsidRPr="001102C9">
        <w:rPr>
          <w:rFonts w:ascii="Times New Roman" w:hAnsi="Times New Roman" w:cs="Times New Roman"/>
          <w:sz w:val="28"/>
          <w:szCs w:val="28"/>
        </w:rPr>
        <w:t>органа.</w:t>
      </w:r>
    </w:p>
    <w:p w:rsidR="009305A6" w:rsidRDefault="00790D7F" w:rsidP="00A3307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02C9">
        <w:rPr>
          <w:rFonts w:ascii="Times New Roman" w:hAnsi="Times New Roman" w:cs="Times New Roman"/>
          <w:sz w:val="28"/>
          <w:szCs w:val="28"/>
        </w:rPr>
        <w:tab/>
      </w:r>
    </w:p>
    <w:p w:rsidR="0064151A" w:rsidRPr="001102C9" w:rsidRDefault="0064151A" w:rsidP="006415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5A6" w:rsidRPr="00E90987" w:rsidRDefault="009305A6" w:rsidP="009305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987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</w:t>
      </w:r>
      <w:r w:rsidR="007608EA" w:rsidRPr="006A5140">
        <w:rPr>
          <w:rFonts w:ascii="Times New Roman" w:hAnsi="Times New Roman" w:cs="Times New Roman"/>
          <w:sz w:val="28"/>
          <w:szCs w:val="28"/>
        </w:rPr>
        <w:t>[</w:t>
      </w:r>
      <w:r w:rsidR="00E77096">
        <w:rPr>
          <w:rFonts w:ascii="Times New Roman" w:hAnsi="Times New Roman" w:cs="Times New Roman"/>
          <w:sz w:val="28"/>
          <w:szCs w:val="28"/>
        </w:rPr>
        <w:t>15</w:t>
      </w:r>
      <w:r w:rsidR="007608EA">
        <w:rPr>
          <w:rFonts w:ascii="Times New Roman" w:hAnsi="Times New Roman" w:cs="Times New Roman"/>
          <w:sz w:val="28"/>
          <w:szCs w:val="28"/>
        </w:rPr>
        <w:t>,1</w:t>
      </w:r>
      <w:r w:rsidR="00E77096">
        <w:rPr>
          <w:rFonts w:ascii="Times New Roman" w:hAnsi="Times New Roman" w:cs="Times New Roman"/>
          <w:sz w:val="28"/>
          <w:szCs w:val="28"/>
        </w:rPr>
        <w:t>6</w:t>
      </w:r>
      <w:r w:rsidR="007608EA" w:rsidRPr="006A5140">
        <w:rPr>
          <w:rFonts w:ascii="Times New Roman" w:hAnsi="Times New Roman" w:cs="Times New Roman"/>
          <w:sz w:val="28"/>
          <w:szCs w:val="28"/>
        </w:rPr>
        <w:t>]</w:t>
      </w:r>
      <w:r w:rsidRPr="00E90987">
        <w:rPr>
          <w:rFonts w:ascii="Times New Roman" w:hAnsi="Times New Roman" w:cs="Times New Roman"/>
          <w:b/>
          <w:sz w:val="28"/>
          <w:szCs w:val="28"/>
        </w:rPr>
        <w:t>**:</w:t>
      </w:r>
    </w:p>
    <w:p w:rsidR="00E251E3" w:rsidRDefault="009305A6" w:rsidP="003E156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987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E90987">
        <w:rPr>
          <w:rFonts w:ascii="Times New Roman" w:hAnsi="Times New Roman" w:cs="Times New Roman"/>
          <w:sz w:val="28"/>
          <w:szCs w:val="28"/>
        </w:rPr>
        <w:t>Показания для плановой госпитализации:</w:t>
      </w:r>
    </w:p>
    <w:p w:rsidR="00B752BB" w:rsidRPr="00D538DF" w:rsidRDefault="00D538DF" w:rsidP="003E156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пациенты</w:t>
      </w:r>
      <w:r w:rsidR="00B752BB" w:rsidRPr="00D53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последствиями травмы магистральных сосудов (посттравматические аневризмы, артериовенозные свищи, болезни перевязанных и облитерированных сосудов с хронической ишемией конечностей </w:t>
      </w:r>
      <w:r w:rsidR="00B752BB" w:rsidRPr="00D538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B752BB" w:rsidRPr="00D53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52BB" w:rsidRPr="00D538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B752BB" w:rsidRPr="00D53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по Фонтейну</w:t>
      </w:r>
      <w:r w:rsidR="003E15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752BB" w:rsidRPr="00D538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5A6" w:rsidRPr="00E90987" w:rsidRDefault="009305A6" w:rsidP="009305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EA6" w:rsidRPr="00C23B19" w:rsidRDefault="009305A6" w:rsidP="002813A8">
      <w:pPr>
        <w:pStyle w:val="a3"/>
        <w:numPr>
          <w:ilvl w:val="1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B19">
        <w:rPr>
          <w:rFonts w:ascii="Times New Roman" w:hAnsi="Times New Roman" w:cs="Times New Roman"/>
          <w:sz w:val="28"/>
          <w:szCs w:val="28"/>
        </w:rPr>
        <w:t>Показания для экстренной госпитализации:</w:t>
      </w:r>
    </w:p>
    <w:p w:rsidR="00241EA6" w:rsidRPr="00085962" w:rsidRDefault="00241EA6" w:rsidP="00C23B19">
      <w:pPr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повреждение магистральных сосудов, геморрагический шок</w:t>
      </w:r>
      <w:r w:rsidR="00C23B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5A6" w:rsidRPr="00E90987" w:rsidRDefault="009305A6" w:rsidP="00930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CF8" w:rsidRPr="00AC7CF8" w:rsidRDefault="00AC7CF8" w:rsidP="00327B9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C7CF8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Pr="00AC7CF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ДИАГНОСТИКА И ЛЕЧЕНИЕ НА ЭТАПЕ СКОРОЙ НЕОТЛОЖНОЙ ПОМОЩИ</w:t>
      </w:r>
      <w:r w:rsidR="007608EA" w:rsidRPr="006A5140">
        <w:rPr>
          <w:rFonts w:ascii="Times New Roman" w:hAnsi="Times New Roman" w:cs="Times New Roman"/>
          <w:sz w:val="28"/>
          <w:szCs w:val="28"/>
        </w:rPr>
        <w:t>[</w:t>
      </w:r>
      <w:r w:rsidR="007608EA">
        <w:rPr>
          <w:rFonts w:ascii="Times New Roman" w:hAnsi="Times New Roman" w:cs="Times New Roman"/>
          <w:sz w:val="28"/>
          <w:szCs w:val="28"/>
        </w:rPr>
        <w:t>1</w:t>
      </w:r>
      <w:r w:rsidR="00E77096">
        <w:rPr>
          <w:rFonts w:ascii="Times New Roman" w:hAnsi="Times New Roman" w:cs="Times New Roman"/>
          <w:sz w:val="28"/>
          <w:szCs w:val="28"/>
        </w:rPr>
        <w:t>7</w:t>
      </w:r>
      <w:r w:rsidR="007608EA">
        <w:rPr>
          <w:rFonts w:ascii="Times New Roman" w:hAnsi="Times New Roman" w:cs="Times New Roman"/>
          <w:sz w:val="28"/>
          <w:szCs w:val="28"/>
        </w:rPr>
        <w:t>-</w:t>
      </w:r>
      <w:r w:rsidR="00E77096">
        <w:rPr>
          <w:rFonts w:ascii="Times New Roman" w:hAnsi="Times New Roman" w:cs="Times New Roman"/>
          <w:sz w:val="28"/>
          <w:szCs w:val="28"/>
        </w:rPr>
        <w:t>19</w:t>
      </w:r>
      <w:r w:rsidR="007608EA" w:rsidRPr="006A5140">
        <w:rPr>
          <w:rFonts w:ascii="Times New Roman" w:hAnsi="Times New Roman" w:cs="Times New Roman"/>
          <w:sz w:val="28"/>
          <w:szCs w:val="28"/>
        </w:rPr>
        <w:t>]</w:t>
      </w:r>
      <w:r w:rsidRPr="00AC7CF8">
        <w:rPr>
          <w:rFonts w:ascii="Times New Roman" w:eastAsia="Calibri" w:hAnsi="Times New Roman" w:cs="Times New Roman"/>
          <w:b/>
          <w:sz w:val="28"/>
          <w:szCs w:val="28"/>
        </w:rPr>
        <w:t>**:</w:t>
      </w:r>
    </w:p>
    <w:p w:rsidR="00AC7CF8" w:rsidRPr="00327B9E" w:rsidRDefault="00AC7CF8" w:rsidP="00AC7CF8">
      <w:pPr>
        <w:tabs>
          <w:tab w:val="left" w:pos="426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C7CF8">
        <w:rPr>
          <w:rFonts w:ascii="Times New Roman" w:eastAsia="Calibri" w:hAnsi="Times New Roman" w:cs="Times New Roman"/>
          <w:b/>
          <w:sz w:val="28"/>
          <w:szCs w:val="28"/>
        </w:rPr>
        <w:t>1) Диагностические мероприятия:</w:t>
      </w:r>
    </w:p>
    <w:p w:rsidR="00284DA2" w:rsidRPr="00327B9E" w:rsidRDefault="00284DA2" w:rsidP="009B22AD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7B9E">
        <w:rPr>
          <w:rFonts w:ascii="Times New Roman" w:eastAsia="Times New Roman" w:hAnsi="Times New Roman"/>
          <w:sz w:val="28"/>
          <w:szCs w:val="28"/>
          <w:lang w:eastAsia="ru-RU"/>
        </w:rPr>
        <w:t>сбор жалоб, анамнеза заболевания и жизни;</w:t>
      </w:r>
    </w:p>
    <w:p w:rsidR="00284DA2" w:rsidRPr="00327B9E" w:rsidRDefault="00284DA2" w:rsidP="009B22AD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7B9E">
        <w:rPr>
          <w:rFonts w:ascii="Times New Roman" w:hAnsi="Times New Roman" w:cs="Times New Roman"/>
          <w:sz w:val="28"/>
          <w:szCs w:val="28"/>
        </w:rPr>
        <w:t>определение АД;</w:t>
      </w:r>
    </w:p>
    <w:p w:rsidR="00284DA2" w:rsidRPr="00327B9E" w:rsidRDefault="00284DA2" w:rsidP="009B22AD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7B9E">
        <w:rPr>
          <w:rFonts w:ascii="Times New Roman" w:hAnsi="Times New Roman" w:cs="Times New Roman"/>
          <w:sz w:val="28"/>
          <w:szCs w:val="28"/>
        </w:rPr>
        <w:t>определение пульсации на пораженной конечности.</w:t>
      </w:r>
    </w:p>
    <w:p w:rsidR="00AC7CF8" w:rsidRPr="00327B9E" w:rsidRDefault="00AC7CF8" w:rsidP="00AC7CF8">
      <w:pPr>
        <w:tabs>
          <w:tab w:val="left" w:pos="426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C7CF8">
        <w:rPr>
          <w:rFonts w:ascii="Times New Roman" w:eastAsia="Calibri" w:hAnsi="Times New Roman" w:cs="Times New Roman"/>
          <w:b/>
          <w:sz w:val="28"/>
          <w:szCs w:val="28"/>
        </w:rPr>
        <w:t>2) Медикаментозное лечение:</w:t>
      </w:r>
    </w:p>
    <w:p w:rsidR="00577CC4" w:rsidRPr="00F60026" w:rsidRDefault="00F60026" w:rsidP="009B22AD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577CC4" w:rsidRPr="00F60026">
        <w:rPr>
          <w:rFonts w:ascii="Times New Roman" w:eastAsia="Calibri" w:hAnsi="Times New Roman" w:cs="Times New Roman"/>
          <w:sz w:val="28"/>
          <w:szCs w:val="28"/>
        </w:rPr>
        <w:t>едикаментозное лечение направлено на поддержание жизне</w:t>
      </w:r>
      <w:r w:rsidRPr="00F60026">
        <w:rPr>
          <w:rFonts w:ascii="Times New Roman" w:eastAsia="Calibri" w:hAnsi="Times New Roman" w:cs="Times New Roman"/>
          <w:sz w:val="28"/>
          <w:szCs w:val="28"/>
        </w:rPr>
        <w:t>н</w:t>
      </w:r>
      <w:r w:rsidR="00577CC4" w:rsidRPr="00F60026">
        <w:rPr>
          <w:rFonts w:ascii="Times New Roman" w:eastAsia="Calibri" w:hAnsi="Times New Roman" w:cs="Times New Roman"/>
          <w:sz w:val="28"/>
          <w:szCs w:val="28"/>
        </w:rPr>
        <w:t>но-важных функций организма</w:t>
      </w:r>
    </w:p>
    <w:p w:rsidR="0032032C" w:rsidRDefault="0032032C" w:rsidP="00FE0734">
      <w:pPr>
        <w:tabs>
          <w:tab w:val="left" w:pos="426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66C9" w:rsidRPr="00BD66C9" w:rsidRDefault="00BD66C9" w:rsidP="00BD66C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66C9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2813A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D66C9">
        <w:rPr>
          <w:rFonts w:ascii="Times New Roman" w:eastAsia="Calibri" w:hAnsi="Times New Roman" w:cs="Times New Roman"/>
          <w:b/>
          <w:sz w:val="28"/>
          <w:szCs w:val="28"/>
        </w:rPr>
        <w:t>. ДИАГНОСТИКА И ЛЕЧЕНИЕ НА СТАЦИОНАРНОМ УРОВНЕ**:</w:t>
      </w:r>
    </w:p>
    <w:p w:rsidR="00FE0734" w:rsidRPr="00FE0734" w:rsidRDefault="00FE0734" w:rsidP="00FE0734">
      <w:pPr>
        <w:tabs>
          <w:tab w:val="left" w:pos="426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E0734">
        <w:rPr>
          <w:rFonts w:ascii="Times New Roman" w:eastAsia="Calibri" w:hAnsi="Times New Roman" w:cs="Times New Roman"/>
          <w:b/>
          <w:sz w:val="28"/>
          <w:szCs w:val="28"/>
        </w:rPr>
        <w:t>1) Диагностические критерии на стационарном уровне</w:t>
      </w:r>
      <w:r w:rsidR="00240BA5" w:rsidRPr="006A5140">
        <w:rPr>
          <w:rFonts w:ascii="Times New Roman" w:hAnsi="Times New Roman" w:cs="Times New Roman"/>
          <w:sz w:val="28"/>
          <w:szCs w:val="28"/>
        </w:rPr>
        <w:t>[</w:t>
      </w:r>
      <w:r w:rsidR="00240BA5">
        <w:rPr>
          <w:rFonts w:ascii="Times New Roman" w:hAnsi="Times New Roman" w:cs="Times New Roman"/>
          <w:sz w:val="28"/>
          <w:szCs w:val="28"/>
        </w:rPr>
        <w:t>20-23</w:t>
      </w:r>
      <w:r w:rsidR="00240BA5" w:rsidRPr="006A5140">
        <w:rPr>
          <w:rFonts w:ascii="Times New Roman" w:hAnsi="Times New Roman" w:cs="Times New Roman"/>
          <w:sz w:val="28"/>
          <w:szCs w:val="28"/>
        </w:rPr>
        <w:t>]</w:t>
      </w:r>
      <w:r w:rsidRPr="00FE0734">
        <w:rPr>
          <w:rFonts w:ascii="Times New Roman" w:eastAsia="Calibri" w:hAnsi="Times New Roman" w:cs="Times New Roman"/>
          <w:b/>
          <w:sz w:val="28"/>
          <w:szCs w:val="28"/>
        </w:rPr>
        <w:t>**:</w:t>
      </w:r>
    </w:p>
    <w:p w:rsidR="00FE0734" w:rsidRPr="00D451C5" w:rsidRDefault="00FE0734" w:rsidP="00FE073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451C5">
        <w:rPr>
          <w:rFonts w:ascii="Times New Roman" w:hAnsi="Times New Roman" w:cs="Times New Roman"/>
          <w:i/>
          <w:sz w:val="28"/>
          <w:szCs w:val="28"/>
        </w:rPr>
        <w:t>Жалобы:</w:t>
      </w:r>
    </w:p>
    <w:p w:rsidR="00FE0734" w:rsidRPr="00D451C5" w:rsidRDefault="00FE0734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451C5">
        <w:rPr>
          <w:rFonts w:ascii="Times New Roman" w:hAnsi="Times New Roman" w:cs="Times New Roman"/>
          <w:color w:val="000000"/>
          <w:sz w:val="28"/>
          <w:szCs w:val="28"/>
        </w:rPr>
        <w:t>боль в области полученной травмы;</w:t>
      </w:r>
    </w:p>
    <w:p w:rsidR="00FE0734" w:rsidRPr="00D451C5" w:rsidRDefault="00FE0734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451C5">
        <w:rPr>
          <w:rFonts w:ascii="Times New Roman" w:hAnsi="Times New Roman" w:cs="Times New Roman"/>
          <w:color w:val="000000"/>
          <w:sz w:val="28"/>
          <w:szCs w:val="28"/>
        </w:rPr>
        <w:t>наличие раны (в проекции сосудов);</w:t>
      </w:r>
    </w:p>
    <w:p w:rsidR="00FE0734" w:rsidRPr="00D451C5" w:rsidRDefault="00FE0734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451C5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кровотечение из раны;</w:t>
      </w:r>
    </w:p>
    <w:p w:rsidR="00FE0734" w:rsidRPr="00D451C5" w:rsidRDefault="00FE0734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451C5">
        <w:rPr>
          <w:rFonts w:ascii="Times New Roman" w:hAnsi="Times New Roman" w:cs="Times New Roman"/>
          <w:color w:val="000000"/>
          <w:sz w:val="28"/>
          <w:szCs w:val="28"/>
        </w:rPr>
        <w:t>гематома в области травмы (может быть пульсирующая);</w:t>
      </w:r>
    </w:p>
    <w:p w:rsidR="00FE0734" w:rsidRPr="00D451C5" w:rsidRDefault="00FE0734" w:rsidP="009B22A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D451C5">
        <w:rPr>
          <w:rFonts w:ascii="Times New Roman" w:hAnsi="Times New Roman" w:cs="Times New Roman"/>
          <w:color w:val="000000"/>
          <w:sz w:val="28"/>
          <w:szCs w:val="28"/>
        </w:rPr>
        <w:t>признаки ишемии конечности (холодная, снижение или отсутствие чувствительности, отсутствие активных движение).</w:t>
      </w:r>
    </w:p>
    <w:p w:rsidR="00FE0734" w:rsidRPr="00D451C5" w:rsidRDefault="00FE0734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734" w:rsidRPr="00D451C5" w:rsidRDefault="00FE0734" w:rsidP="00D451C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1C5">
        <w:rPr>
          <w:rFonts w:ascii="Times New Roman" w:hAnsi="Times New Roman" w:cs="Times New Roman"/>
          <w:i/>
          <w:sz w:val="28"/>
          <w:szCs w:val="28"/>
        </w:rPr>
        <w:t xml:space="preserve">Анамнез заболевания: </w:t>
      </w:r>
    </w:p>
    <w:p w:rsidR="00FE0734" w:rsidRPr="00D451C5" w:rsidRDefault="00FE0734" w:rsidP="009B22A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необходима информация о механизме травмы, времени от момента травмы, величине ориентировочной кровопотери;</w:t>
      </w:r>
    </w:p>
    <w:p w:rsidR="00FE0734" w:rsidRPr="00D451C5" w:rsidRDefault="00FE0734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734" w:rsidRPr="00952233" w:rsidRDefault="00FE0734" w:rsidP="00D451C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233">
        <w:rPr>
          <w:rFonts w:ascii="Times New Roman" w:hAnsi="Times New Roman" w:cs="Times New Roman"/>
          <w:i/>
          <w:sz w:val="28"/>
          <w:szCs w:val="28"/>
        </w:rPr>
        <w:t>Физикальное обследование</w:t>
      </w:r>
      <w:r w:rsidR="00952233">
        <w:rPr>
          <w:rFonts w:ascii="Times New Roman" w:hAnsi="Times New Roman" w:cs="Times New Roman"/>
          <w:i/>
          <w:sz w:val="28"/>
          <w:szCs w:val="28"/>
        </w:rPr>
        <w:t>:</w:t>
      </w:r>
    </w:p>
    <w:p w:rsidR="00FE0734" w:rsidRPr="00D451C5" w:rsidRDefault="00FE0734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рана в проекции сосуда;</w:t>
      </w:r>
    </w:p>
    <w:p w:rsidR="00FE0734" w:rsidRPr="00D451C5" w:rsidRDefault="00FE0734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кровотечение из раны ;</w:t>
      </w:r>
    </w:p>
    <w:p w:rsidR="00FE0734" w:rsidRPr="00D451C5" w:rsidRDefault="00FE0734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гематома в проекции повреждения (может пульсировать при повреждении артерии);</w:t>
      </w:r>
    </w:p>
    <w:p w:rsidR="00FE0734" w:rsidRPr="00D451C5" w:rsidRDefault="00FE0734" w:rsidP="009B22AD">
      <w:pPr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отсутствие пульса ниже уровня повреждения при травме артерий;</w:t>
      </w:r>
    </w:p>
    <w:p w:rsidR="00FE0734" w:rsidRPr="00D451C5" w:rsidRDefault="00FE0734" w:rsidP="009B22AD">
      <w:pPr>
        <w:pStyle w:val="a3"/>
        <w:numPr>
          <w:ilvl w:val="0"/>
          <w:numId w:val="2"/>
        </w:numPr>
        <w:shd w:val="clear" w:color="auto" w:fill="FFFFFF"/>
        <w:spacing w:after="0" w:line="294" w:lineRule="atLeast"/>
        <w:ind w:left="426" w:hanging="426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 xml:space="preserve">признаки острой ишемии (бледность и похолодание кожи дистальных отделов поврежденной конечности, нарушения чувствительности и подвижности конечности); </w:t>
      </w:r>
    </w:p>
    <w:p w:rsidR="003F6C09" w:rsidRPr="00A74BA0" w:rsidRDefault="003F6C09" w:rsidP="003F6C0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F0227" w:rsidRPr="00AE6D87" w:rsidRDefault="00DF0227" w:rsidP="00DF02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9A6">
        <w:rPr>
          <w:rFonts w:ascii="Times New Roman" w:hAnsi="Times New Roman" w:cs="Times New Roman"/>
          <w:i/>
          <w:sz w:val="28"/>
          <w:szCs w:val="28"/>
        </w:rPr>
        <w:t>Лабораторные исследования</w:t>
      </w:r>
      <w:r w:rsidR="005155BD" w:rsidRPr="00AE6D87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(проводятся до операции -  при стабильном состоянии больных)</w:t>
      </w:r>
      <w:r w:rsidR="005155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0227" w:rsidRPr="001F19F2" w:rsidRDefault="00DF0227" w:rsidP="00DF022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анемия;</w:t>
      </w:r>
    </w:p>
    <w:p w:rsidR="00DF0227" w:rsidRPr="003D089E" w:rsidRDefault="00DF0227" w:rsidP="00DF022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гипопротеинемия</w:t>
      </w:r>
      <w:r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0227" w:rsidRDefault="00DF0227" w:rsidP="00DF0227">
      <w:pPr>
        <w:numPr>
          <w:ilvl w:val="0"/>
          <w:numId w:val="3"/>
        </w:numPr>
        <w:tabs>
          <w:tab w:val="decimal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свертываемости крови</w:t>
      </w:r>
      <w:r w:rsidRPr="001F1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(гипокоагуляция)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0227" w:rsidRPr="00F674A4" w:rsidRDefault="00DF0227" w:rsidP="00DF0227">
      <w:pPr>
        <w:numPr>
          <w:ilvl w:val="0"/>
          <w:numId w:val="3"/>
        </w:numPr>
        <w:tabs>
          <w:tab w:val="decimal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4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развитие ДВС синдрома</w:t>
      </w:r>
    </w:p>
    <w:p w:rsidR="003A65AA" w:rsidRPr="001F19F2" w:rsidRDefault="003A65AA" w:rsidP="003A6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5AA" w:rsidRDefault="003A65AA" w:rsidP="003A65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9A6">
        <w:rPr>
          <w:rFonts w:ascii="Times New Roman" w:hAnsi="Times New Roman" w:cs="Times New Roman"/>
          <w:i/>
          <w:sz w:val="28"/>
          <w:szCs w:val="28"/>
        </w:rPr>
        <w:t>Инструментальные исследования</w:t>
      </w:r>
      <w:r w:rsidR="00CE55CD" w:rsidRPr="00BA7A32">
        <w:rPr>
          <w:rFonts w:ascii="Times New Roman" w:hAnsi="Times New Roman" w:cs="Times New Roman"/>
          <w:sz w:val="28"/>
          <w:szCs w:val="28"/>
        </w:rPr>
        <w:t>(</w:t>
      </w:r>
      <w:r w:rsidR="00CE55CD" w:rsidRP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при стабильном состоянии больных</w:t>
      </w:r>
      <w:r w:rsidR="00CE55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55CD" w:rsidRPr="00E849A6" w:rsidRDefault="00CE55CD" w:rsidP="003A65A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65AA" w:rsidRPr="00B06E5B" w:rsidRDefault="003A65AA" w:rsidP="003A65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УЗАС артерий нижних конечностей </w:t>
      </w:r>
      <w:r w:rsidRPr="00271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(УД – В):</w:t>
      </w:r>
    </w:p>
    <w:p w:rsidR="003A65AA" w:rsidRPr="00B06E5B" w:rsidRDefault="003A65AA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магистрального кровотока ниже места повреждения артерии  или коллатеральный кровоток;</w:t>
      </w:r>
    </w:p>
    <w:p w:rsidR="003A65AA" w:rsidRPr="00B06E5B" w:rsidRDefault="003A65AA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потока крови (турбулентность, т.е. «завихрение» потока крови при прохождении ее через сужение сосуда при экстравазальной компрессии);</w:t>
      </w:r>
    </w:p>
    <w:p w:rsidR="003A65AA" w:rsidRPr="00B06E5B" w:rsidRDefault="003A65AA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отслоение интимы поврежденного сосуда;</w:t>
      </w:r>
    </w:p>
    <w:p w:rsidR="003A65AA" w:rsidRPr="00B06E5B" w:rsidRDefault="003A65AA" w:rsidP="009B22AD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гематомы пульсирующей в области повреждения артерии (ложная аневризма)</w:t>
      </w:r>
      <w:r w:rsidR="00CE55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65AA" w:rsidRPr="00B06E5B" w:rsidRDefault="003A65AA" w:rsidP="003A6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5AA" w:rsidRPr="00B06E5B" w:rsidRDefault="003A65AA" w:rsidP="003A65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КТА (или МСКТА) (УД – В):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сужения сосуда при ее экстравазальной компрессии (компрессия сосуда осколком или концом кости при ее переломе, гематомой и т.д.);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затек контрастного вещества в окружающие ткани через поврежденный участок сосуда; 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контрастирования артерии дистальнее места повреждения при полном ее пересечении и/или тромбозе нижлежащих отделов;</w:t>
      </w:r>
    </w:p>
    <w:p w:rsidR="003A65AA" w:rsidRPr="000B014D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14D">
        <w:rPr>
          <w:rFonts w:ascii="Times New Roman" w:hAnsi="Times New Roman" w:cs="Times New Roman"/>
          <w:sz w:val="28"/>
          <w:szCs w:val="28"/>
        </w:rPr>
        <w:lastRenderedPageBreak/>
        <w:t>равномерное сужение артерий (артериоспазм);</w:t>
      </w:r>
    </w:p>
    <w:p w:rsidR="003A65AA" w:rsidRPr="000B014D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014D">
        <w:rPr>
          <w:rFonts w:ascii="Times New Roman" w:hAnsi="Times New Roman" w:cs="Times New Roman"/>
          <w:sz w:val="28"/>
          <w:szCs w:val="28"/>
        </w:rPr>
        <w:t>аневризматическое расширение сосуда.</w:t>
      </w:r>
    </w:p>
    <w:p w:rsidR="003A65AA" w:rsidRPr="00B06E5B" w:rsidRDefault="003A65AA" w:rsidP="003A65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5AA" w:rsidRPr="00B06E5B" w:rsidRDefault="003A65AA" w:rsidP="003A6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Ангиография сосудов (УД – В):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сужения сосуда при ее экстравазальной компрессии (компрессия сосуда осколком или концом кости при ее переломе, гематомой и т.д.);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затек контрастного вещества в окружающие ткани (экстравазация) через поврежденный участок сосуда; 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контрастирования артерии дистальнее места повреждения при полном ее пересечении и/или тромбозе нижлежащих отделов;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равномерное сужение артерий (артериоспазм);</w:t>
      </w:r>
    </w:p>
    <w:p w:rsidR="003A65AA" w:rsidRPr="00B06E5B" w:rsidRDefault="003A65AA" w:rsidP="009B22AD">
      <w:pPr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аневризматическое расширение сосуда.</w:t>
      </w:r>
    </w:p>
    <w:p w:rsidR="00156659" w:rsidRPr="00D451C5" w:rsidRDefault="00790D7F" w:rsidP="00D451C5">
      <w:pPr>
        <w:pStyle w:val="a3"/>
        <w:spacing w:after="0" w:line="240" w:lineRule="auto"/>
        <w:ind w:left="1425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ab/>
      </w:r>
      <w:r w:rsidRPr="00D451C5">
        <w:rPr>
          <w:rFonts w:ascii="Times New Roman" w:hAnsi="Times New Roman" w:cs="Times New Roman"/>
          <w:sz w:val="28"/>
          <w:szCs w:val="28"/>
        </w:rPr>
        <w:tab/>
      </w:r>
    </w:p>
    <w:p w:rsidR="00DA42F1" w:rsidRPr="008E2BE0" w:rsidRDefault="00DA42F1" w:rsidP="002813A8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BE0">
        <w:rPr>
          <w:rFonts w:ascii="Times New Roman" w:hAnsi="Times New Roman" w:cs="Times New Roman"/>
          <w:b/>
          <w:sz w:val="28"/>
          <w:szCs w:val="28"/>
        </w:rPr>
        <w:t>Перечень основных диагностических мероприятий: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 xml:space="preserve">ОАК; 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ОАМ;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биохимический анализ крови (общий билирубин, прямой и непрямой билирубин, АЛТ, АСТ, общий белок, мочевина, креатинин, глюкоза крови, КЩС крови);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коагулограмма (АЧТВ, МНО, Фибриноген, ПВ, ПТИ);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 xml:space="preserve">УЗАС сосудов </w:t>
      </w:r>
      <w:r w:rsidR="00AE2372" w:rsidRPr="00BA7A32">
        <w:rPr>
          <w:rFonts w:ascii="Times New Roman" w:hAnsi="Times New Roman" w:cs="Times New Roman"/>
          <w:sz w:val="28"/>
          <w:szCs w:val="28"/>
        </w:rPr>
        <w:t>(</w:t>
      </w:r>
      <w:r w:rsidR="00AE2372" w:rsidRP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</w:t>
      </w:r>
      <w:r w:rsidR="006652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E2372" w:rsidRP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при стабильном состоянии больных</w:t>
      </w:r>
      <w:r w:rsidR="00AE23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451C5">
        <w:rPr>
          <w:rFonts w:ascii="Times New Roman" w:hAnsi="Times New Roman" w:cs="Times New Roman"/>
          <w:sz w:val="28"/>
          <w:szCs w:val="28"/>
        </w:rPr>
        <w:t>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группа крови и резус фактор;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ЭКГ;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исследование крови на ВИЧ методом ИФА;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ИФА на гепатит В, С;</w:t>
      </w:r>
    </w:p>
    <w:p w:rsidR="00EE23A5" w:rsidRPr="00D451C5" w:rsidRDefault="00EE23A5" w:rsidP="00D451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Реакция Вассермана.</w:t>
      </w:r>
    </w:p>
    <w:p w:rsidR="00BA2B65" w:rsidRPr="00DA42F1" w:rsidRDefault="00BA2B65" w:rsidP="00D451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2F1" w:rsidRPr="00144F47" w:rsidRDefault="00DA42F1" w:rsidP="00D309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F47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</w:t>
      </w:r>
      <w:r w:rsidR="00D309A2" w:rsidRPr="00BA7A32">
        <w:rPr>
          <w:rFonts w:ascii="Times New Roman" w:hAnsi="Times New Roman" w:cs="Times New Roman"/>
          <w:sz w:val="28"/>
          <w:szCs w:val="28"/>
        </w:rPr>
        <w:t>(</w:t>
      </w:r>
      <w:r w:rsidR="00D309A2" w:rsidRP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</w:t>
      </w:r>
      <w:r w:rsidR="00D3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309A2" w:rsidRPr="00BA7A3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при стабильном состоянии больных</w:t>
      </w:r>
      <w:r w:rsidR="00D309A2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D1539" w:rsidRPr="00D451C5" w:rsidRDefault="00FD1539" w:rsidP="00FD1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КТА/МРА;</w:t>
      </w:r>
    </w:p>
    <w:p w:rsidR="00FD1539" w:rsidRPr="00D451C5" w:rsidRDefault="00FD1539" w:rsidP="00FD1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Ангиография;</w:t>
      </w:r>
    </w:p>
    <w:p w:rsidR="00FD1539" w:rsidRPr="00D451C5" w:rsidRDefault="00FD1539" w:rsidP="00FD1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•</w:t>
      </w:r>
      <w:r w:rsidRPr="00D451C5">
        <w:rPr>
          <w:rFonts w:ascii="Times New Roman" w:hAnsi="Times New Roman" w:cs="Times New Roman"/>
          <w:sz w:val="28"/>
          <w:szCs w:val="28"/>
        </w:rPr>
        <w:tab/>
        <w:t>Рентгенография грудной клетки;</w:t>
      </w:r>
    </w:p>
    <w:p w:rsidR="00FD1539" w:rsidRPr="00D451C5" w:rsidRDefault="00FD1539" w:rsidP="009B22A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C5">
        <w:rPr>
          <w:rFonts w:ascii="Times New Roman" w:hAnsi="Times New Roman" w:cs="Times New Roman"/>
          <w:sz w:val="28"/>
          <w:szCs w:val="28"/>
        </w:rPr>
        <w:t>Рентгенография поврежденной части тела или поврежденного сегмента.</w:t>
      </w:r>
    </w:p>
    <w:p w:rsidR="00FD1539" w:rsidRPr="00DA42F1" w:rsidRDefault="00FD1539" w:rsidP="00DA42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2F1" w:rsidRPr="00DA42F1" w:rsidRDefault="007A31D0" w:rsidP="00DA42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DA42F1" w:rsidRPr="00DA42F1">
        <w:rPr>
          <w:rFonts w:ascii="Times New Roman" w:hAnsi="Times New Roman" w:cs="Times New Roman"/>
          <w:b/>
          <w:sz w:val="28"/>
          <w:szCs w:val="28"/>
        </w:rPr>
        <w:t>) Тактика лечения **:</w:t>
      </w:r>
    </w:p>
    <w:p w:rsidR="00DA42F1" w:rsidRPr="0067398E" w:rsidRDefault="00DA42F1" w:rsidP="009B22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2F1">
        <w:rPr>
          <w:rFonts w:ascii="Times New Roman" w:hAnsi="Times New Roman" w:cs="Times New Roman"/>
          <w:sz w:val="28"/>
          <w:szCs w:val="28"/>
        </w:rPr>
        <w:t>Немедикаментозное лечение;</w:t>
      </w:r>
    </w:p>
    <w:p w:rsidR="007779D5" w:rsidRPr="0067398E" w:rsidRDefault="007779D5" w:rsidP="007779D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Режим - I.II</w:t>
      </w:r>
      <w:r w:rsidR="00584A0D" w:rsidRPr="0067398E">
        <w:rPr>
          <w:rFonts w:ascii="Times New Roman" w:hAnsi="Times New Roman" w:cs="Times New Roman"/>
          <w:sz w:val="28"/>
          <w:szCs w:val="28"/>
        </w:rPr>
        <w:t>.</w:t>
      </w:r>
      <w:r w:rsidR="00584A0D" w:rsidRPr="006739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7398E">
        <w:rPr>
          <w:rFonts w:ascii="Times New Roman" w:hAnsi="Times New Roman" w:cs="Times New Roman"/>
          <w:sz w:val="28"/>
          <w:szCs w:val="28"/>
        </w:rPr>
        <w:t>;</w:t>
      </w:r>
    </w:p>
    <w:p w:rsidR="007779D5" w:rsidRPr="00DA42F1" w:rsidRDefault="007779D5" w:rsidP="007779D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Диета– стол №15.</w:t>
      </w:r>
    </w:p>
    <w:p w:rsidR="00DA42F1" w:rsidRPr="0067398E" w:rsidRDefault="00DA42F1" w:rsidP="009B22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2F1">
        <w:rPr>
          <w:rFonts w:ascii="Times New Roman" w:hAnsi="Times New Roman" w:cs="Times New Roman"/>
          <w:sz w:val="28"/>
          <w:szCs w:val="28"/>
        </w:rPr>
        <w:t xml:space="preserve">Медикаментозное лечение </w:t>
      </w:r>
      <w:r w:rsidRPr="00DA42F1">
        <w:rPr>
          <w:rFonts w:ascii="Times New Roman" w:hAnsi="Times New Roman" w:cs="Times New Roman"/>
          <w:i/>
          <w:sz w:val="28"/>
          <w:szCs w:val="28"/>
        </w:rPr>
        <w:t>(в зависимости от степени тяжести заболевания)</w:t>
      </w:r>
      <w:r w:rsidRPr="00DA42F1">
        <w:rPr>
          <w:rFonts w:ascii="Times New Roman" w:hAnsi="Times New Roman" w:cs="Times New Roman"/>
          <w:sz w:val="28"/>
          <w:szCs w:val="28"/>
        </w:rPr>
        <w:t>:</w:t>
      </w:r>
    </w:p>
    <w:p w:rsidR="007779D5" w:rsidRPr="0067398E" w:rsidRDefault="007779D5" w:rsidP="007779D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9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проведенной операции проводится медикаментозная терапия. Основными принципами проводимых консервативных мероприятий являются:</w:t>
      </w:r>
    </w:p>
    <w:p w:rsidR="007779D5" w:rsidRPr="0067398E" w:rsidRDefault="007779D5" w:rsidP="007779D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398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Антикоагулянтная терапия с целью профилактики тромботических осложнений (УД – В) </w:t>
      </w:r>
      <w:r w:rsidRPr="0067398E">
        <w:rPr>
          <w:rFonts w:ascii="Times New Roman" w:eastAsia="Calibri" w:hAnsi="Times New Roman" w:cs="Times New Roman"/>
          <w:bCs/>
          <w:sz w:val="28"/>
          <w:szCs w:val="28"/>
        </w:rPr>
        <w:t>[19-20]:</w:t>
      </w:r>
    </w:p>
    <w:p w:rsidR="007779D5" w:rsidRPr="0067398E" w:rsidRDefault="007779D5" w:rsidP="0077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lastRenderedPageBreak/>
        <w:t>гепарин или его фракционированные аналоги (эноксапарин, надропарин кальция и т.д.);</w:t>
      </w:r>
    </w:p>
    <w:p w:rsidR="007779D5" w:rsidRPr="0067398E" w:rsidRDefault="007779D5" w:rsidP="0077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Начальная доза гепарина составляет 5000 ЕД парентерально или подкожно под контролем АЧТВ</w:t>
      </w:r>
    </w:p>
    <w:p w:rsidR="007779D5" w:rsidRPr="0067398E" w:rsidRDefault="007779D5" w:rsidP="0077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Эноксапарин натрия 20-40 мг/сут подкожно</w:t>
      </w:r>
    </w:p>
    <w:p w:rsidR="007779D5" w:rsidRPr="0067398E" w:rsidRDefault="007779D5" w:rsidP="00777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Надропарин кальция 0,2-0,6 мл подкожно в зависимости от массы тела 1-2 раза/сут</w:t>
      </w:r>
    </w:p>
    <w:p w:rsidR="007779D5" w:rsidRPr="0067398E" w:rsidRDefault="007779D5" w:rsidP="007779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98E">
        <w:rPr>
          <w:rFonts w:ascii="Times New Roman" w:hAnsi="Times New Roman" w:cs="Times New Roman"/>
          <w:b/>
          <w:sz w:val="28"/>
          <w:szCs w:val="28"/>
        </w:rPr>
        <w:t>Антибактериальная терапия для профилактики развития гнойно-септических осложнений (</w:t>
      </w:r>
      <w:r w:rsidRPr="0067398E">
        <w:rPr>
          <w:rFonts w:ascii="Times New Roman" w:eastAsia="Calibri" w:hAnsi="Times New Roman" w:cs="Times New Roman"/>
          <w:b/>
          <w:bCs/>
          <w:sz w:val="28"/>
          <w:szCs w:val="28"/>
        </w:rPr>
        <w:t>УД – А) [21]</w:t>
      </w:r>
      <w:r w:rsidRPr="0067398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779D5" w:rsidRPr="0067398E" w:rsidRDefault="007779D5" w:rsidP="007779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Назначение антибактериальных препаратов показано при всех травмах сосудов</w:t>
      </w:r>
      <w:r w:rsidRPr="0067398E">
        <w:rPr>
          <w:rFonts w:ascii="Times New Roman" w:hAnsi="Times New Roman" w:cs="Times New Roman"/>
          <w:b/>
          <w:sz w:val="28"/>
          <w:szCs w:val="28"/>
        </w:rPr>
        <w:t xml:space="preserve">. Назначаются эмпирически препараты  широкого спектра действия до получения результатов бактериологического исследования. </w:t>
      </w:r>
      <w:r w:rsidRPr="0067398E">
        <w:rPr>
          <w:rFonts w:ascii="Times New Roman" w:hAnsi="Times New Roman" w:cs="Times New Roman"/>
          <w:sz w:val="28"/>
          <w:szCs w:val="28"/>
        </w:rPr>
        <w:t>Схема эмпирической терапии представлена ниже в виде таблицы.</w:t>
      </w:r>
    </w:p>
    <w:p w:rsidR="007779D5" w:rsidRPr="0067398E" w:rsidRDefault="007779D5" w:rsidP="007779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9D5" w:rsidRPr="0067398E" w:rsidRDefault="007779D5" w:rsidP="007779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98E">
        <w:rPr>
          <w:rFonts w:ascii="Times New Roman" w:hAnsi="Times New Roman"/>
          <w:color w:val="000000"/>
          <w:sz w:val="28"/>
          <w:szCs w:val="28"/>
        </w:rPr>
        <w:t xml:space="preserve">Таблица – 4. Схема эмпирической антибактериальной терапии </w:t>
      </w:r>
    </w:p>
    <w:p w:rsidR="007779D5" w:rsidRPr="0067398E" w:rsidRDefault="007779D5" w:rsidP="007779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2573"/>
        <w:gridCol w:w="2469"/>
        <w:gridCol w:w="3494"/>
        <w:gridCol w:w="1886"/>
      </w:tblGrid>
      <w:tr w:rsidR="007779D5" w:rsidRPr="0067398E" w:rsidTr="00222606">
        <w:tc>
          <w:tcPr>
            <w:tcW w:w="2573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Степень тяжести</w:t>
            </w:r>
          </w:p>
        </w:tc>
        <w:tc>
          <w:tcPr>
            <w:tcW w:w="2469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Вероятный возбудитель</w:t>
            </w:r>
          </w:p>
        </w:tc>
        <w:tc>
          <w:tcPr>
            <w:tcW w:w="3494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Препарат</w:t>
            </w:r>
          </w:p>
        </w:tc>
        <w:tc>
          <w:tcPr>
            <w:tcW w:w="1886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Дозировка</w:t>
            </w:r>
          </w:p>
        </w:tc>
      </w:tr>
      <w:tr w:rsidR="007779D5" w:rsidRPr="0067398E" w:rsidTr="00222606">
        <w:tc>
          <w:tcPr>
            <w:tcW w:w="2573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Умеренная (применяются пероральные формы антибактериальных средств)</w:t>
            </w:r>
          </w:p>
        </w:tc>
        <w:tc>
          <w:tcPr>
            <w:tcW w:w="2469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Staphylococcus aureus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(MSSA);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Streptococcus spp</w:t>
            </w:r>
          </w:p>
        </w:tc>
        <w:tc>
          <w:tcPr>
            <w:tcW w:w="3494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Амоксициллин/клавуланат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Амоксициллин/сульбакта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Цефуроксим</w:t>
            </w:r>
          </w:p>
        </w:tc>
        <w:tc>
          <w:tcPr>
            <w:tcW w:w="1886" w:type="dxa"/>
          </w:tcPr>
          <w:p w:rsidR="007779D5" w:rsidRPr="0067398E" w:rsidRDefault="007779D5" w:rsidP="002226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625 мг 3р/сут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1000мг 2р/сут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500мг2/сут</w:t>
            </w:r>
          </w:p>
        </w:tc>
      </w:tr>
      <w:tr w:rsidR="007779D5" w:rsidRPr="0067398E" w:rsidTr="00222606">
        <w:trPr>
          <w:trHeight w:val="3552"/>
        </w:trPr>
        <w:tc>
          <w:tcPr>
            <w:tcW w:w="2573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Средней степени тяжести (ступенчатая терапия или только парентеральная терапия)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7779D5" w:rsidRPr="0067398E" w:rsidRDefault="007779D5" w:rsidP="002226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MSSA; Streptococcus</w:t>
            </w:r>
          </w:p>
          <w:p w:rsidR="007779D5" w:rsidRPr="0067398E" w:rsidRDefault="007779D5" w:rsidP="002226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spp;</w:t>
            </w:r>
          </w:p>
          <w:p w:rsidR="007779D5" w:rsidRPr="0067398E" w:rsidRDefault="007779D5" w:rsidP="002226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Enterobacteriaceae;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obligate anaerobes</w:t>
            </w:r>
          </w:p>
        </w:tc>
        <w:tc>
          <w:tcPr>
            <w:tcW w:w="3494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Цефтриаксон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Цефтазидим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Левофлоксацин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Моксифлоксацин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Эртапенем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Ванкомицин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Цефалоспорины 2-3 поколения +   метронидазол</w:t>
            </w:r>
          </w:p>
        </w:tc>
        <w:tc>
          <w:tcPr>
            <w:tcW w:w="1886" w:type="dxa"/>
          </w:tcPr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1-2 г 1р/сут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3-6 г/сут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500 мг 2р/сут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400мг 1 р/сут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1г 1р/сут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398E">
              <w:rPr>
                <w:rFonts w:ascii="Times New Roman" w:hAnsi="Times New Roman" w:cs="Times New Roman"/>
                <w:sz w:val="28"/>
                <w:szCs w:val="28"/>
              </w:rPr>
              <w:t>2г/сут</w:t>
            </w: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9D5" w:rsidRPr="0067398E" w:rsidRDefault="007779D5" w:rsidP="00222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9D5" w:rsidRPr="0067398E" w:rsidRDefault="007779D5" w:rsidP="007779D5">
      <w:pPr>
        <w:jc w:val="both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Продолжительность антибактериальной терапии -7-14 дней.</w:t>
      </w:r>
    </w:p>
    <w:p w:rsidR="007779D5" w:rsidRPr="0067398E" w:rsidRDefault="007779D5" w:rsidP="007779D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Антиагрегантная терапия с целью улучшения реологических свойств крови</w:t>
      </w:r>
      <w:r w:rsidRPr="00673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7398E">
        <w:rPr>
          <w:rFonts w:ascii="Times New Roman" w:hAnsi="Times New Roman" w:cs="Times New Roman"/>
          <w:b/>
          <w:sz w:val="28"/>
          <w:szCs w:val="28"/>
        </w:rPr>
        <w:t>(</w:t>
      </w:r>
      <w:r w:rsidRPr="0067398E">
        <w:rPr>
          <w:rFonts w:ascii="Times New Roman" w:eastAsia="Calibri" w:hAnsi="Times New Roman" w:cs="Times New Roman"/>
          <w:b/>
          <w:bCs/>
          <w:sz w:val="28"/>
          <w:szCs w:val="28"/>
        </w:rPr>
        <w:t>УД – А) [22,23]</w:t>
      </w:r>
      <w:r w:rsidRPr="0067398E">
        <w:rPr>
          <w:rFonts w:ascii="Times New Roman" w:hAnsi="Times New Roman" w:cs="Times New Roman"/>
          <w:b/>
          <w:sz w:val="28"/>
          <w:szCs w:val="28"/>
        </w:rPr>
        <w:t>.</w:t>
      </w:r>
    </w:p>
    <w:p w:rsidR="007779D5" w:rsidRPr="0067398E" w:rsidRDefault="007779D5" w:rsidP="009B22AD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 xml:space="preserve">ацетилсалициловая кислота 75-325 мг/сут перорально; </w:t>
      </w:r>
    </w:p>
    <w:p w:rsidR="007779D5" w:rsidRPr="0067398E" w:rsidRDefault="007779D5" w:rsidP="009B22AD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клопидогрель 75 мг, 300 мг 1 раз в сутки перорально;</w:t>
      </w:r>
    </w:p>
    <w:p w:rsidR="007779D5" w:rsidRPr="0067398E" w:rsidRDefault="007779D5" w:rsidP="009B22AD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дипиридамол</w:t>
      </w:r>
      <w:r w:rsidRPr="0067398E">
        <w:rPr>
          <w:rFonts w:ascii="Times New Roman" w:hAnsi="Times New Roman" w:cs="Times New Roman"/>
          <w:sz w:val="28"/>
          <w:szCs w:val="28"/>
          <w:shd w:val="clear" w:color="auto" w:fill="FFFFFF"/>
        </w:rPr>
        <w:t>50-600 мг/сут перорально</w:t>
      </w:r>
    </w:p>
    <w:p w:rsidR="007779D5" w:rsidRPr="0067398E" w:rsidRDefault="007779D5" w:rsidP="007779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Длительность антиагрегантной терапии, режим дозирования индивидуальный, с учетом мониторинга лабораторных показателей.</w:t>
      </w:r>
    </w:p>
    <w:p w:rsidR="007779D5" w:rsidRPr="0067398E" w:rsidRDefault="007779D5" w:rsidP="007779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Ангиопротекторы показаны в качестве дополнительной терапии с целью коррекции микроциркуляции (УД – В) [22,23]</w:t>
      </w:r>
    </w:p>
    <w:p w:rsidR="007779D5" w:rsidRPr="0067398E" w:rsidRDefault="007779D5" w:rsidP="009B22AD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алпростадил 20-60 мкг в/в 1-2 раза в сутки;</w:t>
      </w:r>
    </w:p>
    <w:p w:rsidR="007779D5" w:rsidRPr="0067398E" w:rsidRDefault="007779D5" w:rsidP="009B22AD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7398E">
        <w:rPr>
          <w:rFonts w:ascii="Times New Roman" w:hAnsi="Times New Roman" w:cs="Times New Roman"/>
          <w:sz w:val="28"/>
          <w:szCs w:val="28"/>
        </w:rPr>
        <w:t>пентоксифиллин 100-300 мг/сут парентерально; или 400 мг перорально 2-3 раза в сутки</w:t>
      </w:r>
    </w:p>
    <w:p w:rsidR="007779D5" w:rsidRPr="00CE1D94" w:rsidRDefault="007779D5" w:rsidP="007779D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Купирование болевого синдрома</w:t>
      </w:r>
      <w:r w:rsidRPr="0067398E">
        <w:rPr>
          <w:rFonts w:ascii="Times New Roman" w:eastAsia="Times New Roman" w:hAnsi="Times New Roman" w:cs="Times New Roman"/>
          <w:sz w:val="28"/>
          <w:szCs w:val="28"/>
          <w:lang w:eastAsia="ru-RU"/>
        </w:rPr>
        <w:t>: НПВС в стандартной дозировке при наличии показаний, при необходимости назначаются наркотические анальгетики.</w:t>
      </w:r>
    </w:p>
    <w:p w:rsidR="00453305" w:rsidRDefault="00453305" w:rsidP="004533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3A8" w:rsidRDefault="00600B03" w:rsidP="002813A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04E6E">
        <w:rPr>
          <w:rFonts w:ascii="Times New Roman" w:hAnsi="Times New Roman" w:cs="Times New Roman"/>
          <w:b/>
          <w:sz w:val="28"/>
          <w:szCs w:val="28"/>
        </w:rPr>
        <w:t>Гемотрансфузи</w:t>
      </w:r>
      <w:r w:rsidR="00604E6E" w:rsidRPr="00604E6E">
        <w:rPr>
          <w:rFonts w:ascii="Times New Roman" w:hAnsi="Times New Roman" w:cs="Times New Roman"/>
          <w:b/>
          <w:sz w:val="28"/>
          <w:szCs w:val="28"/>
        </w:rPr>
        <w:t>я должна проводится по показаниям (</w:t>
      </w:r>
      <w:r w:rsidR="002813A8">
        <w:rPr>
          <w:rFonts w:ascii="Times New Roman" w:hAnsi="Times New Roman" w:cs="Times New Roman"/>
          <w:b/>
          <w:sz w:val="28"/>
          <w:szCs w:val="28"/>
        </w:rPr>
        <w:t>и</w:t>
      </w:r>
      <w:r w:rsidRPr="00604E6E">
        <w:rPr>
          <w:rFonts w:ascii="Times New Roman" w:hAnsi="Times New Roman" w:cs="Times New Roman"/>
          <w:b/>
          <w:sz w:val="28"/>
          <w:szCs w:val="28"/>
        </w:rPr>
        <w:t>нтраоперационн</w:t>
      </w:r>
      <w:r w:rsidR="00604E6E" w:rsidRPr="00604E6E">
        <w:rPr>
          <w:rFonts w:ascii="Times New Roman" w:hAnsi="Times New Roman" w:cs="Times New Roman"/>
          <w:b/>
          <w:sz w:val="28"/>
          <w:szCs w:val="28"/>
        </w:rPr>
        <w:t>о</w:t>
      </w:r>
      <w:r w:rsidRPr="00604E6E">
        <w:rPr>
          <w:rFonts w:ascii="Times New Roman" w:hAnsi="Times New Roman" w:cs="Times New Roman"/>
          <w:b/>
          <w:sz w:val="28"/>
          <w:szCs w:val="28"/>
        </w:rPr>
        <w:t xml:space="preserve"> и\или послеоперационн</w:t>
      </w:r>
      <w:r w:rsidR="00604E6E" w:rsidRPr="00604E6E">
        <w:rPr>
          <w:rFonts w:ascii="Times New Roman" w:hAnsi="Times New Roman" w:cs="Times New Roman"/>
          <w:b/>
          <w:sz w:val="28"/>
          <w:szCs w:val="28"/>
        </w:rPr>
        <w:t>ом периоде)</w:t>
      </w:r>
      <w:r w:rsidRPr="00604E6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813A8" w:rsidRDefault="002813A8" w:rsidP="002813A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A42F1" w:rsidRPr="00804FA9" w:rsidRDefault="00DA42F1" w:rsidP="002813A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4FA9">
        <w:rPr>
          <w:rFonts w:ascii="Times New Roman" w:hAnsi="Times New Roman" w:cs="Times New Roman"/>
          <w:b/>
          <w:sz w:val="28"/>
          <w:szCs w:val="28"/>
        </w:rPr>
        <w:t>Хирургическое вмешательство</w:t>
      </w:r>
      <w:r w:rsidR="0034325A" w:rsidRPr="00804FA9">
        <w:rPr>
          <w:rFonts w:ascii="Times New Roman" w:hAnsi="Times New Roman" w:cs="Times New Roman"/>
          <w:b/>
          <w:sz w:val="28"/>
          <w:szCs w:val="28"/>
        </w:rPr>
        <w:t>:</w:t>
      </w:r>
      <w:r w:rsidR="00E70F8A" w:rsidRPr="00804FA9">
        <w:rPr>
          <w:rFonts w:ascii="Times New Roman" w:hAnsi="Times New Roman" w:cs="Times New Roman"/>
          <w:sz w:val="28"/>
          <w:szCs w:val="28"/>
        </w:rPr>
        <w:t>хирургическое лечение прежде всего должно быть направлено на</w:t>
      </w:r>
      <w:r w:rsidR="00D61F7E">
        <w:rPr>
          <w:rFonts w:ascii="Times New Roman" w:hAnsi="Times New Roman" w:cs="Times New Roman"/>
          <w:sz w:val="28"/>
          <w:szCs w:val="28"/>
        </w:rPr>
        <w:t xml:space="preserve">остановку кровотечения, </w:t>
      </w:r>
      <w:r w:rsidR="0034325A" w:rsidRPr="00804FA9">
        <w:rPr>
          <w:rFonts w:ascii="Times New Roman" w:hAnsi="Times New Roman" w:cs="Times New Roman"/>
          <w:sz w:val="28"/>
          <w:szCs w:val="28"/>
        </w:rPr>
        <w:t>восстанов</w:t>
      </w:r>
      <w:r w:rsidR="00E70F8A" w:rsidRPr="00804FA9">
        <w:rPr>
          <w:rFonts w:ascii="Times New Roman" w:hAnsi="Times New Roman" w:cs="Times New Roman"/>
          <w:sz w:val="28"/>
          <w:szCs w:val="28"/>
        </w:rPr>
        <w:t>ление</w:t>
      </w:r>
      <w:r w:rsidR="0034325A" w:rsidRPr="00804FA9">
        <w:rPr>
          <w:rFonts w:ascii="Times New Roman" w:hAnsi="Times New Roman" w:cs="Times New Roman"/>
          <w:sz w:val="28"/>
          <w:szCs w:val="28"/>
        </w:rPr>
        <w:t xml:space="preserve"> целостност</w:t>
      </w:r>
      <w:r w:rsidR="00E70F8A" w:rsidRPr="00804FA9">
        <w:rPr>
          <w:rFonts w:ascii="Times New Roman" w:hAnsi="Times New Roman" w:cs="Times New Roman"/>
          <w:sz w:val="28"/>
          <w:szCs w:val="28"/>
        </w:rPr>
        <w:t>и</w:t>
      </w:r>
      <w:r w:rsidR="0034325A" w:rsidRPr="00804FA9">
        <w:rPr>
          <w:rFonts w:ascii="Times New Roman" w:hAnsi="Times New Roman" w:cs="Times New Roman"/>
          <w:sz w:val="28"/>
          <w:szCs w:val="28"/>
        </w:rPr>
        <w:t xml:space="preserve"> сосуда, в редких ситуациях проводится перевязка сосуда.</w:t>
      </w:r>
    </w:p>
    <w:p w:rsidR="001169DA" w:rsidRPr="00233A7A" w:rsidRDefault="001B4D5B" w:rsidP="00DC0A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51A6">
        <w:rPr>
          <w:rFonts w:ascii="Times New Roman" w:hAnsi="Times New Roman" w:cs="Times New Roman"/>
          <w:sz w:val="28"/>
          <w:szCs w:val="28"/>
        </w:rPr>
        <w:t xml:space="preserve">При </w:t>
      </w:r>
      <w:r w:rsidR="00905A13" w:rsidRPr="00C951A6">
        <w:rPr>
          <w:rFonts w:ascii="Times New Roman" w:hAnsi="Times New Roman" w:cs="Times New Roman"/>
          <w:sz w:val="28"/>
          <w:szCs w:val="28"/>
        </w:rPr>
        <w:t xml:space="preserve">повреждении магистрального сосуда, </w:t>
      </w:r>
      <w:r w:rsidRPr="00C951A6">
        <w:rPr>
          <w:rFonts w:ascii="Times New Roman" w:hAnsi="Times New Roman" w:cs="Times New Roman"/>
          <w:sz w:val="28"/>
          <w:szCs w:val="28"/>
        </w:rPr>
        <w:t>хирург</w:t>
      </w:r>
      <w:r w:rsidR="00905A13" w:rsidRPr="00C951A6">
        <w:rPr>
          <w:rFonts w:ascii="Times New Roman" w:hAnsi="Times New Roman" w:cs="Times New Roman"/>
          <w:sz w:val="28"/>
          <w:szCs w:val="28"/>
        </w:rPr>
        <w:t>у</w:t>
      </w:r>
      <w:r w:rsidRPr="00C951A6">
        <w:rPr>
          <w:rFonts w:ascii="Times New Roman" w:hAnsi="Times New Roman" w:cs="Times New Roman"/>
          <w:sz w:val="28"/>
          <w:szCs w:val="28"/>
        </w:rPr>
        <w:t xml:space="preserve"> (детский/взрослый) нео</w:t>
      </w:r>
      <w:r w:rsidR="00361442" w:rsidRPr="00C951A6">
        <w:rPr>
          <w:rFonts w:ascii="Times New Roman" w:hAnsi="Times New Roman" w:cs="Times New Roman"/>
          <w:sz w:val="28"/>
          <w:szCs w:val="28"/>
        </w:rPr>
        <w:t xml:space="preserve">бходимо провести </w:t>
      </w:r>
      <w:r w:rsidR="00905A13" w:rsidRPr="00C951A6">
        <w:rPr>
          <w:rFonts w:ascii="Times New Roman" w:hAnsi="Times New Roman" w:cs="Times New Roman"/>
          <w:sz w:val="28"/>
          <w:szCs w:val="28"/>
        </w:rPr>
        <w:t xml:space="preserve">временный </w:t>
      </w:r>
      <w:r w:rsidR="00361442" w:rsidRPr="00C951A6">
        <w:rPr>
          <w:rFonts w:ascii="Times New Roman" w:hAnsi="Times New Roman" w:cs="Times New Roman"/>
          <w:sz w:val="28"/>
          <w:szCs w:val="28"/>
        </w:rPr>
        <w:t>гемостаз</w:t>
      </w:r>
      <w:r w:rsidR="005E6B70" w:rsidRPr="00C951A6">
        <w:rPr>
          <w:rFonts w:ascii="Times New Roman" w:hAnsi="Times New Roman" w:cs="Times New Roman"/>
          <w:sz w:val="28"/>
          <w:szCs w:val="28"/>
        </w:rPr>
        <w:t xml:space="preserve"> (наложения зажима, пальцевое прижатие</w:t>
      </w:r>
      <w:r w:rsidR="006A1140" w:rsidRPr="00C951A6">
        <w:rPr>
          <w:rFonts w:ascii="Times New Roman" w:hAnsi="Times New Roman" w:cs="Times New Roman"/>
          <w:sz w:val="28"/>
          <w:szCs w:val="28"/>
        </w:rPr>
        <w:t>, наложение жгута и т.д.) и вызвать ангиохир</w:t>
      </w:r>
      <w:r w:rsidR="003627A2" w:rsidRPr="00C951A6">
        <w:rPr>
          <w:rFonts w:ascii="Times New Roman" w:hAnsi="Times New Roman" w:cs="Times New Roman"/>
          <w:sz w:val="28"/>
          <w:szCs w:val="28"/>
        </w:rPr>
        <w:t>у</w:t>
      </w:r>
      <w:r w:rsidR="006A1140" w:rsidRPr="00C951A6">
        <w:rPr>
          <w:rFonts w:ascii="Times New Roman" w:hAnsi="Times New Roman" w:cs="Times New Roman"/>
          <w:sz w:val="28"/>
          <w:szCs w:val="28"/>
        </w:rPr>
        <w:t>рга</w:t>
      </w:r>
      <w:r w:rsidR="002813A8">
        <w:rPr>
          <w:rFonts w:ascii="Times New Roman" w:hAnsi="Times New Roman" w:cs="Times New Roman"/>
          <w:sz w:val="28"/>
          <w:szCs w:val="28"/>
        </w:rPr>
        <w:t xml:space="preserve"> </w:t>
      </w:r>
      <w:r w:rsidR="003627A2" w:rsidRPr="00C951A6">
        <w:rPr>
          <w:rFonts w:ascii="Times New Roman" w:hAnsi="Times New Roman" w:cs="Times New Roman"/>
          <w:sz w:val="28"/>
          <w:szCs w:val="28"/>
        </w:rPr>
        <w:t>или доставить пациента в специализированое отделение сосудистой хирургии.</w:t>
      </w:r>
      <w:bookmarkStart w:id="0" w:name="_GoBack"/>
      <w:bookmarkEnd w:id="0"/>
    </w:p>
    <w:p w:rsidR="003627A2" w:rsidRDefault="003627A2" w:rsidP="000E14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48D" w:rsidRPr="0034325A" w:rsidRDefault="000E148D" w:rsidP="000E14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2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«Открытая» хирургия: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сшивание артерий;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сшивание вены;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другая ревизия, манипуляция на сосуде;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устранение артерио-венозного свища;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рассечение сосудов верхней конечности;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рассечение сосудов нижней конечности;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 xml:space="preserve">рассечение аорты; 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восстановление с помощью трансплантата ткани кровеносного сосуда;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восстановление кровеносного сосуда с помощью синтетического импланта;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бедренно-подколенное шунтирование;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другой периферический шунт или анастомоз;</w:t>
      </w:r>
    </w:p>
    <w:p w:rsidR="00CA7925" w:rsidRPr="0034325A" w:rsidRDefault="00CA7925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перевязка сосуда;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фасциотомия;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некрэктомия;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ампутация.</w:t>
      </w:r>
    </w:p>
    <w:p w:rsidR="000E148D" w:rsidRPr="0034325A" w:rsidRDefault="000E148D" w:rsidP="000E148D">
      <w:pPr>
        <w:tabs>
          <w:tab w:val="decimal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325A">
        <w:rPr>
          <w:rFonts w:ascii="Times New Roman" w:eastAsia="Calibri" w:hAnsi="Times New Roman" w:cs="Times New Roman"/>
          <w:b/>
          <w:sz w:val="28"/>
          <w:szCs w:val="28"/>
        </w:rPr>
        <w:t>Эндоваскулярная хирургия: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эндоваскулярное</w:t>
      </w:r>
      <w:r w:rsidR="002813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25A">
        <w:rPr>
          <w:rFonts w:ascii="Times New Roman" w:eastAsia="Calibri" w:hAnsi="Times New Roman" w:cs="Times New Roman"/>
          <w:sz w:val="28"/>
          <w:szCs w:val="28"/>
        </w:rPr>
        <w:t>стентирование;</w:t>
      </w:r>
    </w:p>
    <w:p w:rsidR="000E148D" w:rsidRPr="0034325A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эндоваскулярная</w:t>
      </w:r>
      <w:r w:rsidR="002813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25A">
        <w:rPr>
          <w:rFonts w:ascii="Times New Roman" w:eastAsia="Calibri" w:hAnsi="Times New Roman" w:cs="Times New Roman"/>
          <w:sz w:val="28"/>
          <w:szCs w:val="28"/>
        </w:rPr>
        <w:t>эмболизация сосудов;</w:t>
      </w:r>
    </w:p>
    <w:p w:rsidR="000E148D" w:rsidRPr="0034325A" w:rsidRDefault="000E148D" w:rsidP="000E148D">
      <w:pPr>
        <w:tabs>
          <w:tab w:val="decimal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325A">
        <w:rPr>
          <w:rFonts w:ascii="Times New Roman" w:eastAsia="Calibri" w:hAnsi="Times New Roman" w:cs="Times New Roman"/>
          <w:b/>
          <w:sz w:val="28"/>
          <w:szCs w:val="28"/>
        </w:rPr>
        <w:t>Гибридная хирургия:</w:t>
      </w:r>
    </w:p>
    <w:p w:rsidR="000E148D" w:rsidRDefault="000E148D" w:rsidP="009B22AD">
      <w:pPr>
        <w:numPr>
          <w:ilvl w:val="0"/>
          <w:numId w:val="8"/>
        </w:numPr>
        <w:tabs>
          <w:tab w:val="decimal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25A">
        <w:rPr>
          <w:rFonts w:ascii="Times New Roman" w:eastAsia="Calibri" w:hAnsi="Times New Roman" w:cs="Times New Roman"/>
          <w:sz w:val="28"/>
          <w:szCs w:val="28"/>
        </w:rPr>
        <w:t>сочетание указанных выше методов оперативного лечения.</w:t>
      </w:r>
    </w:p>
    <w:p w:rsidR="00233A7A" w:rsidRPr="0034325A" w:rsidRDefault="00233A7A" w:rsidP="00233A7A">
      <w:pPr>
        <w:tabs>
          <w:tab w:val="decimal" w:pos="567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574B" w:rsidRPr="00233A7A" w:rsidRDefault="0034574B" w:rsidP="00233A7A">
      <w:pPr>
        <w:spacing w:after="0" w:line="240" w:lineRule="auto"/>
        <w:ind w:left="360"/>
        <w:rPr>
          <w:rFonts w:ascii="Times New Roman" w:hAnsi="Times New Roman" w:cs="Times New Roman"/>
          <w:b/>
          <w:sz w:val="28"/>
        </w:rPr>
      </w:pPr>
      <w:r w:rsidRPr="00233A7A">
        <w:rPr>
          <w:rFonts w:ascii="Times New Roman" w:hAnsi="Times New Roman" w:cs="Times New Roman"/>
          <w:b/>
          <w:sz w:val="28"/>
        </w:rPr>
        <w:t>Показания</w:t>
      </w:r>
      <w:r w:rsidR="001151E6" w:rsidRPr="00233A7A">
        <w:rPr>
          <w:rFonts w:ascii="Times New Roman" w:hAnsi="Times New Roman" w:cs="Times New Roman"/>
          <w:b/>
          <w:sz w:val="28"/>
        </w:rPr>
        <w:t xml:space="preserve"> для</w:t>
      </w:r>
      <w:r w:rsidRPr="00233A7A">
        <w:rPr>
          <w:rFonts w:ascii="Times New Roman" w:hAnsi="Times New Roman" w:cs="Times New Roman"/>
          <w:b/>
          <w:sz w:val="28"/>
        </w:rPr>
        <w:t xml:space="preserve"> перевязк</w:t>
      </w:r>
      <w:r w:rsidR="001151E6" w:rsidRPr="00233A7A">
        <w:rPr>
          <w:rFonts w:ascii="Times New Roman" w:hAnsi="Times New Roman" w:cs="Times New Roman"/>
          <w:b/>
          <w:sz w:val="28"/>
        </w:rPr>
        <w:t>и</w:t>
      </w:r>
      <w:r w:rsidRPr="00233A7A">
        <w:rPr>
          <w:rFonts w:ascii="Times New Roman" w:hAnsi="Times New Roman" w:cs="Times New Roman"/>
          <w:b/>
          <w:sz w:val="28"/>
        </w:rPr>
        <w:t>  сосуд</w:t>
      </w:r>
      <w:r w:rsidR="001151E6" w:rsidRPr="00233A7A">
        <w:rPr>
          <w:rFonts w:ascii="Times New Roman" w:hAnsi="Times New Roman" w:cs="Times New Roman"/>
          <w:b/>
          <w:sz w:val="28"/>
        </w:rPr>
        <w:t>ов</w:t>
      </w:r>
      <w:r w:rsidRPr="00233A7A">
        <w:rPr>
          <w:rFonts w:ascii="Times New Roman" w:hAnsi="Times New Roman" w:cs="Times New Roman"/>
          <w:b/>
          <w:sz w:val="28"/>
        </w:rPr>
        <w:t>:</w:t>
      </w:r>
    </w:p>
    <w:p w:rsidR="0034574B" w:rsidRPr="00233A7A" w:rsidRDefault="0034574B" w:rsidP="002813A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</w:rPr>
      </w:pPr>
      <w:r w:rsidRPr="00233A7A">
        <w:rPr>
          <w:rFonts w:ascii="Times New Roman" w:hAnsi="Times New Roman" w:cs="Times New Roman"/>
          <w:sz w:val="28"/>
        </w:rPr>
        <w:lastRenderedPageBreak/>
        <w:t xml:space="preserve">      </w:t>
      </w:r>
      <w:r w:rsidR="001151E6" w:rsidRPr="00233A7A">
        <w:rPr>
          <w:rFonts w:ascii="Times New Roman" w:hAnsi="Times New Roman" w:cs="Times New Roman"/>
          <w:sz w:val="28"/>
        </w:rPr>
        <w:t>н</w:t>
      </w:r>
      <w:r w:rsidRPr="00233A7A">
        <w:rPr>
          <w:rFonts w:ascii="Times New Roman" w:hAnsi="Times New Roman" w:cs="Times New Roman"/>
          <w:sz w:val="28"/>
        </w:rPr>
        <w:t xml:space="preserve">евозможность </w:t>
      </w:r>
      <w:r w:rsidR="001151E6" w:rsidRPr="00233A7A">
        <w:rPr>
          <w:rFonts w:ascii="Times New Roman" w:hAnsi="Times New Roman" w:cs="Times New Roman"/>
          <w:sz w:val="28"/>
        </w:rPr>
        <w:t>восстановить</w:t>
      </w:r>
      <w:r w:rsidRPr="00233A7A">
        <w:rPr>
          <w:rFonts w:ascii="Times New Roman" w:hAnsi="Times New Roman" w:cs="Times New Roman"/>
          <w:sz w:val="28"/>
        </w:rPr>
        <w:t>  сосуд  в  ране при сильном размозжении тканей;</w:t>
      </w:r>
    </w:p>
    <w:p w:rsidR="0034574B" w:rsidRPr="00233A7A" w:rsidRDefault="0034574B" w:rsidP="002813A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</w:rPr>
      </w:pPr>
      <w:r w:rsidRPr="00233A7A">
        <w:rPr>
          <w:rFonts w:ascii="Times New Roman" w:hAnsi="Times New Roman" w:cs="Times New Roman"/>
          <w:sz w:val="28"/>
        </w:rPr>
        <w:t xml:space="preserve">      </w:t>
      </w:r>
      <w:r w:rsidR="001151E6" w:rsidRPr="00233A7A">
        <w:rPr>
          <w:rFonts w:ascii="Times New Roman" w:hAnsi="Times New Roman" w:cs="Times New Roman"/>
          <w:sz w:val="28"/>
        </w:rPr>
        <w:t>о</w:t>
      </w:r>
      <w:r w:rsidRPr="00233A7A">
        <w:rPr>
          <w:rFonts w:ascii="Times New Roman" w:hAnsi="Times New Roman" w:cs="Times New Roman"/>
          <w:sz w:val="28"/>
        </w:rPr>
        <w:t>пасность обострение инфекции в результате манипуляций в ране</w:t>
      </w:r>
      <w:r w:rsidR="001151E6" w:rsidRPr="00233A7A">
        <w:rPr>
          <w:rFonts w:ascii="Times New Roman" w:hAnsi="Times New Roman" w:cs="Times New Roman"/>
          <w:sz w:val="28"/>
        </w:rPr>
        <w:t>;</w:t>
      </w:r>
    </w:p>
    <w:p w:rsidR="0034574B" w:rsidRPr="00233A7A" w:rsidRDefault="0034574B" w:rsidP="002813A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</w:rPr>
      </w:pPr>
      <w:r w:rsidRPr="00233A7A">
        <w:rPr>
          <w:rFonts w:ascii="Times New Roman" w:hAnsi="Times New Roman" w:cs="Times New Roman"/>
          <w:sz w:val="28"/>
        </w:rPr>
        <w:t xml:space="preserve">     </w:t>
      </w:r>
      <w:r w:rsidR="001151E6" w:rsidRPr="00233A7A">
        <w:rPr>
          <w:rFonts w:ascii="Times New Roman" w:hAnsi="Times New Roman" w:cs="Times New Roman"/>
          <w:sz w:val="28"/>
        </w:rPr>
        <w:t>н</w:t>
      </w:r>
      <w:r w:rsidRPr="00233A7A">
        <w:rPr>
          <w:rFonts w:ascii="Times New Roman" w:hAnsi="Times New Roman" w:cs="Times New Roman"/>
          <w:sz w:val="28"/>
        </w:rPr>
        <w:t>аличие травматической аневризмы;</w:t>
      </w:r>
    </w:p>
    <w:p w:rsidR="0034574B" w:rsidRPr="00233A7A" w:rsidRDefault="0034574B" w:rsidP="002813A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</w:rPr>
      </w:pPr>
      <w:r w:rsidRPr="00233A7A">
        <w:rPr>
          <w:rFonts w:ascii="Times New Roman" w:hAnsi="Times New Roman" w:cs="Times New Roman"/>
          <w:sz w:val="28"/>
        </w:rPr>
        <w:t xml:space="preserve">     </w:t>
      </w:r>
      <w:r w:rsidR="001151E6" w:rsidRPr="00233A7A">
        <w:rPr>
          <w:rFonts w:ascii="Times New Roman" w:hAnsi="Times New Roman" w:cs="Times New Roman"/>
          <w:sz w:val="28"/>
        </w:rPr>
        <w:t>н</w:t>
      </w:r>
      <w:r w:rsidRPr="00233A7A">
        <w:rPr>
          <w:rFonts w:ascii="Times New Roman" w:hAnsi="Times New Roman" w:cs="Times New Roman"/>
          <w:sz w:val="28"/>
        </w:rPr>
        <w:t>еобходимость операции  ампутации конечности на фоне  анаэробной инфекции, когда наложение жгута противопоказано;</w:t>
      </w:r>
    </w:p>
    <w:p w:rsidR="002813A8" w:rsidRDefault="0034574B" w:rsidP="002813A8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</w:rPr>
      </w:pPr>
      <w:r w:rsidRPr="00233A7A">
        <w:rPr>
          <w:rFonts w:ascii="Times New Roman" w:hAnsi="Times New Roman" w:cs="Times New Roman"/>
          <w:sz w:val="28"/>
        </w:rPr>
        <w:t xml:space="preserve">     </w:t>
      </w:r>
      <w:r w:rsidR="00887BC7" w:rsidRPr="00233A7A">
        <w:rPr>
          <w:rFonts w:ascii="Times New Roman" w:hAnsi="Times New Roman" w:cs="Times New Roman"/>
          <w:sz w:val="28"/>
        </w:rPr>
        <w:t>п</w:t>
      </w:r>
      <w:r w:rsidRPr="00233A7A">
        <w:rPr>
          <w:rFonts w:ascii="Times New Roman" w:hAnsi="Times New Roman" w:cs="Times New Roman"/>
          <w:sz w:val="28"/>
        </w:rPr>
        <w:t>ри опасности эрозивного кровотечения, например из глубины гнойной раны.</w:t>
      </w:r>
    </w:p>
    <w:p w:rsidR="002813A8" w:rsidRDefault="002813A8" w:rsidP="002813A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A42F1" w:rsidRPr="002813A8" w:rsidRDefault="00DA42F1" w:rsidP="002813A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813A8">
        <w:rPr>
          <w:rFonts w:ascii="Times New Roman" w:hAnsi="Times New Roman" w:cs="Times New Roman"/>
          <w:b/>
          <w:sz w:val="28"/>
          <w:szCs w:val="28"/>
        </w:rPr>
        <w:t>Другие виды лечения</w:t>
      </w:r>
      <w:r w:rsidR="00BF268C" w:rsidRPr="002813A8">
        <w:rPr>
          <w:rFonts w:ascii="Times New Roman" w:hAnsi="Times New Roman" w:cs="Times New Roman"/>
          <w:b/>
          <w:sz w:val="28"/>
          <w:szCs w:val="28"/>
        </w:rPr>
        <w:t>:</w:t>
      </w:r>
      <w:r w:rsidR="00281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13A8" w:rsidRPr="002813A8">
        <w:rPr>
          <w:rFonts w:ascii="Times New Roman" w:hAnsi="Times New Roman" w:cs="Times New Roman"/>
          <w:sz w:val="28"/>
          <w:szCs w:val="28"/>
        </w:rPr>
        <w:t>нет.</w:t>
      </w:r>
    </w:p>
    <w:p w:rsidR="0034574B" w:rsidRPr="00DA42F1" w:rsidRDefault="0034574B" w:rsidP="0034574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A42F1" w:rsidRDefault="00DA42F1" w:rsidP="00DA42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2F1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</w:p>
    <w:p w:rsidR="001169DA" w:rsidRPr="00866245" w:rsidRDefault="001169DA" w:rsidP="001169DA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</w:pPr>
      <w:r w:rsidRPr="00866245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 xml:space="preserve">Консультации других специалистов </w:t>
      </w:r>
      <w:r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>проводится</w:t>
      </w:r>
      <w:r w:rsidRPr="00866245"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 xml:space="preserve"> в зависимости от локализации повреждений (</w:t>
      </w:r>
      <w:r>
        <w:rPr>
          <w:rFonts w:ascii="Times New Roman" w:eastAsia="Times New Roman" w:hAnsi="Times New Roman" w:cs="Times New Roman"/>
          <w:color w:val="231F20"/>
          <w:sz w:val="28"/>
          <w:szCs w:val="18"/>
          <w:lang w:eastAsia="ru-RU"/>
        </w:rPr>
        <w:t>при повреждении опорно-двигательной системы – травматолог, грудной клетки и живота – хирург и т.д).</w:t>
      </w:r>
    </w:p>
    <w:p w:rsidR="002813A8" w:rsidRDefault="002813A8" w:rsidP="00B73DC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3A8" w:rsidRDefault="001D78EF" w:rsidP="002813A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8EF">
        <w:rPr>
          <w:rFonts w:ascii="Times New Roman" w:eastAsia="Calibri" w:hAnsi="Times New Roman" w:cs="Times New Roman"/>
          <w:b/>
          <w:sz w:val="28"/>
          <w:szCs w:val="28"/>
        </w:rPr>
        <w:t>Показания для перевода в отделение интенсивной терапии и реанимации:</w:t>
      </w:r>
      <w:r w:rsidR="002813A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55BB4" w:rsidRPr="00F55BB4">
        <w:rPr>
          <w:rFonts w:ascii="Times New Roman" w:eastAsia="Calibri" w:hAnsi="Times New Roman" w:cs="Times New Roman"/>
          <w:sz w:val="28"/>
          <w:szCs w:val="28"/>
        </w:rPr>
        <w:t>состояние шока, сепсис</w:t>
      </w:r>
      <w:r w:rsidR="00765A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13A8" w:rsidRDefault="002813A8" w:rsidP="002813A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2400" w:rsidRPr="002813A8" w:rsidRDefault="00755B63" w:rsidP="002813A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1D78EF" w:rsidRPr="001D78EF">
        <w:rPr>
          <w:rFonts w:ascii="Times New Roman" w:eastAsia="Calibri" w:hAnsi="Times New Roman" w:cs="Times New Roman"/>
          <w:b/>
          <w:sz w:val="28"/>
          <w:szCs w:val="28"/>
        </w:rPr>
        <w:t>) Индикаторы эффективности лечения.</w:t>
      </w:r>
    </w:p>
    <w:p w:rsidR="004469CA" w:rsidRDefault="00CA2400" w:rsidP="002813A8">
      <w:pPr>
        <w:pStyle w:val="a3"/>
        <w:numPr>
          <w:ilvl w:val="0"/>
          <w:numId w:val="17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750A9">
        <w:rPr>
          <w:rFonts w:ascii="Times New Roman" w:eastAsia="Calibri" w:hAnsi="Times New Roman" w:cs="Times New Roman"/>
          <w:iCs/>
          <w:sz w:val="28"/>
          <w:szCs w:val="28"/>
        </w:rPr>
        <w:t xml:space="preserve">устранение стеноза/окклюзии артерии по инструментальным данным (ангиография, МРА, </w:t>
      </w:r>
      <w:r w:rsidR="00F44155" w:rsidRPr="00A750A9">
        <w:rPr>
          <w:rFonts w:ascii="Times New Roman" w:eastAsia="Calibri" w:hAnsi="Times New Roman" w:cs="Times New Roman"/>
          <w:iCs/>
          <w:sz w:val="28"/>
          <w:szCs w:val="28"/>
        </w:rPr>
        <w:t xml:space="preserve">МСКТ, </w:t>
      </w:r>
      <w:r w:rsidRPr="00A750A9">
        <w:rPr>
          <w:rFonts w:ascii="Times New Roman" w:eastAsia="Calibri" w:hAnsi="Times New Roman" w:cs="Times New Roman"/>
          <w:iCs/>
          <w:sz w:val="28"/>
          <w:szCs w:val="28"/>
        </w:rPr>
        <w:t xml:space="preserve">ангиографии или </w:t>
      </w:r>
      <w:r w:rsidR="00F44155" w:rsidRPr="00A750A9">
        <w:rPr>
          <w:rFonts w:ascii="Times New Roman" w:eastAsia="Calibri" w:hAnsi="Times New Roman" w:cs="Times New Roman"/>
          <w:iCs/>
          <w:sz w:val="28"/>
          <w:szCs w:val="28"/>
        </w:rPr>
        <w:t>УЗАС</w:t>
      </w:r>
      <w:r w:rsidRPr="00A750A9">
        <w:rPr>
          <w:rFonts w:ascii="Times New Roman" w:eastAsia="Calibri" w:hAnsi="Times New Roman" w:cs="Times New Roman"/>
          <w:iCs/>
          <w:sz w:val="28"/>
          <w:szCs w:val="28"/>
        </w:rPr>
        <w:t>)</w:t>
      </w:r>
      <w:r w:rsidR="004469CA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CA2400" w:rsidRDefault="004469CA" w:rsidP="002813A8">
      <w:pPr>
        <w:pStyle w:val="a3"/>
        <w:numPr>
          <w:ilvl w:val="0"/>
          <w:numId w:val="17"/>
        </w:numPr>
        <w:tabs>
          <w:tab w:val="decimal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восстановление функции конечности или поврежденного органа</w:t>
      </w:r>
      <w:r w:rsidR="001A67B1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765A6F" w:rsidRPr="00755B63" w:rsidRDefault="00765A6F" w:rsidP="002813A8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63">
        <w:rPr>
          <w:rFonts w:ascii="Times New Roman" w:hAnsi="Times New Roman" w:cs="Times New Roman"/>
          <w:sz w:val="28"/>
          <w:szCs w:val="28"/>
        </w:rPr>
        <w:t>предотвращение инвалидности.</w:t>
      </w:r>
    </w:p>
    <w:p w:rsidR="00122580" w:rsidRDefault="00122580" w:rsidP="001225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78EF" w:rsidRDefault="001D78EF" w:rsidP="001225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81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МЕДИЦИНСКАЯ РЕАБИЛИТАЦИЯ,</w:t>
      </w:r>
      <w:r w:rsidR="00281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41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проводится</w:t>
      </w:r>
      <w:r w:rsidR="002813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2580" w:rsidRPr="001D78EF" w:rsidRDefault="00122580" w:rsidP="001D78E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8EF" w:rsidRDefault="001D78EF" w:rsidP="001225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81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.ПАЛЛИАТИВНАЯ ПОМОЩЬ</w:t>
      </w:r>
      <w:r w:rsidRPr="001D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441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проводится</w:t>
      </w:r>
      <w:r w:rsidR="002813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2580" w:rsidRPr="001D78EF" w:rsidRDefault="00122580" w:rsidP="001D78E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8EF" w:rsidRDefault="001D78EF" w:rsidP="001225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81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D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Сокращения, используемые в протоколе:</w:t>
      </w:r>
    </w:p>
    <w:p w:rsidR="00E475F2" w:rsidRPr="004A7728" w:rsidRDefault="00E475F2" w:rsidP="00E475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7728">
        <w:rPr>
          <w:rFonts w:ascii="Times New Roman" w:eastAsia="Calibri" w:hAnsi="Times New Roman" w:cs="Times New Roman"/>
          <w:sz w:val="28"/>
          <w:szCs w:val="28"/>
        </w:rPr>
        <w:t>АД – артериальное давление;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АЛТ – аланинаминотрансфераза;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АСТ – аспартатаминотрансфераза;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АЧТВ – активированное частичное тромбопластиновое время;</w:t>
      </w:r>
    </w:p>
    <w:p w:rsidR="00EF2C08" w:rsidRPr="00EF2C08" w:rsidRDefault="00EF2C08" w:rsidP="00EF2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 – вирус иммунодефицита человека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ИФА – иммуноферментный анализ;</w:t>
      </w:r>
    </w:p>
    <w:p w:rsidR="00E475F2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КТ – компьютерная томография;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500">
        <w:rPr>
          <w:rFonts w:ascii="Times New Roman" w:hAnsi="Times New Roman" w:cs="Times New Roman"/>
          <w:sz w:val="28"/>
          <w:szCs w:val="28"/>
        </w:rPr>
        <w:t>КЩС –</w:t>
      </w:r>
      <w:r>
        <w:rPr>
          <w:rFonts w:ascii="Times New Roman" w:hAnsi="Times New Roman" w:cs="Times New Roman"/>
          <w:sz w:val="28"/>
          <w:szCs w:val="28"/>
        </w:rPr>
        <w:t xml:space="preserve"> кислотно-щелочное состояние 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МНО – международное нормализованное отношение;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МРА – магнито-резонансная томография;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МСКТ – мультиспиральная компьютерная томография;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ОАК – общий анализ крови;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ОАМ – общий анализ мочи;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ПВ – протромбиновое время;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ПТИ – протромбиновый индекс;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lastRenderedPageBreak/>
        <w:t>УД – уровень доказательности;</w:t>
      </w:r>
    </w:p>
    <w:p w:rsidR="00E475F2" w:rsidRPr="0095381B" w:rsidRDefault="00E475F2" w:rsidP="00E475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81B">
        <w:rPr>
          <w:rFonts w:ascii="Times New Roman" w:hAnsi="Times New Roman" w:cs="Times New Roman"/>
          <w:sz w:val="28"/>
          <w:szCs w:val="28"/>
        </w:rPr>
        <w:t>УЗАС – ультразвуковое ангиосканирование;</w:t>
      </w:r>
    </w:p>
    <w:p w:rsidR="00E475F2" w:rsidRDefault="00E475F2" w:rsidP="00E475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81B">
        <w:rPr>
          <w:rFonts w:ascii="Times New Roman" w:eastAsia="Calibri" w:hAnsi="Times New Roman" w:cs="Times New Roman"/>
          <w:sz w:val="28"/>
          <w:szCs w:val="28"/>
        </w:rPr>
        <w:t>ЭКГ – электрокардиография;</w:t>
      </w:r>
    </w:p>
    <w:p w:rsidR="00E475F2" w:rsidRPr="000629E2" w:rsidRDefault="0023055D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9E2">
        <w:rPr>
          <w:rFonts w:ascii="Times New Roman" w:eastAsia="Calibri" w:hAnsi="Times New Roman" w:cs="Times New Roman"/>
          <w:sz w:val="28"/>
          <w:szCs w:val="28"/>
        </w:rPr>
        <w:t xml:space="preserve">РКИ – </w:t>
      </w:r>
      <w:r w:rsidR="000629E2" w:rsidRPr="000629E2">
        <w:rPr>
          <w:rFonts w:ascii="Times New Roman" w:eastAsia="Calibri" w:hAnsi="Times New Roman" w:cs="Times New Roman"/>
          <w:sz w:val="28"/>
          <w:szCs w:val="28"/>
        </w:rPr>
        <w:t>рандомизированные клинические исследования.</w:t>
      </w:r>
    </w:p>
    <w:p w:rsidR="002813A8" w:rsidRDefault="002813A8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C81" w:rsidRPr="00006B3B" w:rsidRDefault="00872C91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2813A8">
        <w:rPr>
          <w:rFonts w:ascii="Times New Roman" w:hAnsi="Times New Roman" w:cs="Times New Roman"/>
          <w:b/>
          <w:sz w:val="28"/>
          <w:szCs w:val="28"/>
        </w:rPr>
        <w:t>6</w:t>
      </w:r>
      <w:r w:rsidR="00D57C81" w:rsidRPr="00006B3B">
        <w:rPr>
          <w:rFonts w:ascii="Times New Roman" w:hAnsi="Times New Roman" w:cs="Times New Roman"/>
          <w:b/>
          <w:sz w:val="28"/>
          <w:szCs w:val="28"/>
        </w:rPr>
        <w:t>.</w:t>
      </w:r>
      <w:r w:rsidR="00D57C81" w:rsidRPr="00006B3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</w:t>
      </w:r>
      <w:r w:rsidR="00D57C81" w:rsidRPr="00006B3B">
        <w:rPr>
          <w:rFonts w:ascii="Times New Roman" w:hAnsi="Times New Roman" w:cs="Times New Roman"/>
          <w:b/>
          <w:sz w:val="28"/>
          <w:szCs w:val="28"/>
        </w:rPr>
        <w:t>:</w:t>
      </w:r>
    </w:p>
    <w:p w:rsidR="00275709" w:rsidRPr="00275709" w:rsidRDefault="00275709" w:rsidP="009B22AD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275709">
        <w:rPr>
          <w:rFonts w:ascii="Times New Roman" w:hAnsi="Times New Roman" w:cs="Times New Roman"/>
          <w:sz w:val="28"/>
          <w:szCs w:val="28"/>
        </w:rPr>
        <w:t xml:space="preserve">Коспанов Нурсултан Айдарханович – кандидат медицинских наук, АО «Научный национальный центр хирургии имени А.Н.Сызганова», заведующий отделом ангиохирургии, главный внештатный ангиохирург МЗ и СР РК. </w:t>
      </w:r>
    </w:p>
    <w:p w:rsidR="00275709" w:rsidRPr="00275709" w:rsidRDefault="00275709" w:rsidP="009B22AD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275709">
        <w:rPr>
          <w:rFonts w:ascii="Times New Roman" w:hAnsi="Times New Roman" w:cs="Times New Roman"/>
          <w:sz w:val="28"/>
          <w:szCs w:val="28"/>
        </w:rPr>
        <w:t xml:space="preserve">ТурсынбаевСерикЕришович – доктор медицинских наук, АО «Казахский медицинский университет непрерывного обучения».профессор кафедры сердечно- сосудистой хирургии. </w:t>
      </w:r>
    </w:p>
    <w:p w:rsidR="00275709" w:rsidRPr="00275709" w:rsidRDefault="00275709" w:rsidP="009B22AD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275709">
        <w:rPr>
          <w:rFonts w:ascii="Times New Roman" w:hAnsi="Times New Roman" w:cs="Times New Roman"/>
          <w:sz w:val="28"/>
          <w:szCs w:val="28"/>
        </w:rPr>
        <w:t>СагандыковИрланНигметжанович - кандидат медицинских наук, АО «Национальный научный центр онкологии и трансплантологии», заведующий отделением сосудистой хирургии</w:t>
      </w:r>
      <w:r w:rsidR="000740F2">
        <w:rPr>
          <w:rFonts w:ascii="Times New Roman" w:hAnsi="Times New Roman" w:cs="Times New Roman"/>
          <w:sz w:val="28"/>
          <w:szCs w:val="28"/>
        </w:rPr>
        <w:t>.</w:t>
      </w:r>
    </w:p>
    <w:p w:rsidR="00275709" w:rsidRPr="00275709" w:rsidRDefault="00275709" w:rsidP="009B22AD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275709">
        <w:rPr>
          <w:rFonts w:ascii="Times New Roman" w:hAnsi="Times New Roman" w:cs="Times New Roman"/>
          <w:sz w:val="28"/>
          <w:szCs w:val="28"/>
        </w:rPr>
        <w:t>ЖусуповСабитМуталяпович – кандидат медицинских наук, КГП на ПХВ «Павлодарская городская больница №1»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5709">
        <w:rPr>
          <w:rFonts w:ascii="Times New Roman" w:hAnsi="Times New Roman" w:cs="Times New Roman"/>
          <w:sz w:val="28"/>
          <w:szCs w:val="28"/>
        </w:rPr>
        <w:t>заведующий отделением сосудистой хирургии</w:t>
      </w:r>
      <w:r w:rsidR="00D36740">
        <w:rPr>
          <w:rFonts w:ascii="Times New Roman" w:hAnsi="Times New Roman" w:cs="Times New Roman"/>
          <w:sz w:val="28"/>
          <w:szCs w:val="28"/>
        </w:rPr>
        <w:t>, г</w:t>
      </w:r>
      <w:r>
        <w:rPr>
          <w:rFonts w:ascii="Times New Roman" w:hAnsi="Times New Roman" w:cs="Times New Roman"/>
          <w:sz w:val="28"/>
          <w:szCs w:val="28"/>
        </w:rPr>
        <w:t xml:space="preserve">лавный внештатный сосудистый хирург </w:t>
      </w:r>
      <w:r w:rsidRPr="00275709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75709">
        <w:rPr>
          <w:rFonts w:ascii="Times New Roman" w:hAnsi="Times New Roman" w:cs="Times New Roman"/>
          <w:sz w:val="28"/>
          <w:szCs w:val="28"/>
        </w:rPr>
        <w:t xml:space="preserve"> здравоохранения Павлодарской области</w:t>
      </w:r>
      <w:r w:rsidR="000740F2">
        <w:rPr>
          <w:rFonts w:ascii="Times New Roman" w:hAnsi="Times New Roman" w:cs="Times New Roman"/>
          <w:sz w:val="28"/>
          <w:szCs w:val="28"/>
        </w:rPr>
        <w:t>.</w:t>
      </w:r>
    </w:p>
    <w:p w:rsidR="007107EC" w:rsidRPr="00275709" w:rsidRDefault="00275709" w:rsidP="009B22AD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5709">
        <w:rPr>
          <w:rFonts w:ascii="Times New Roman" w:hAnsi="Times New Roman" w:cs="Times New Roman"/>
          <w:sz w:val="28"/>
          <w:szCs w:val="28"/>
        </w:rPr>
        <w:t xml:space="preserve">АзимбаевГалимжанСайдулаевич – докторант PhD, АО «Научный национальный Центр Хирургии имени А.Н.Сызганова», ангиохирург отделения рентгенхирургии. </w:t>
      </w:r>
    </w:p>
    <w:p w:rsidR="00275709" w:rsidRPr="007107EC" w:rsidRDefault="00275709" w:rsidP="0027570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C81" w:rsidRPr="00006B3B" w:rsidRDefault="00D57C81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B3B">
        <w:rPr>
          <w:rFonts w:ascii="Times New Roman" w:hAnsi="Times New Roman" w:cs="Times New Roman"/>
          <w:b/>
          <w:sz w:val="28"/>
          <w:szCs w:val="28"/>
        </w:rPr>
        <w:t>1</w:t>
      </w:r>
      <w:r w:rsidR="002813A8">
        <w:rPr>
          <w:rFonts w:ascii="Times New Roman" w:hAnsi="Times New Roman" w:cs="Times New Roman"/>
          <w:b/>
          <w:sz w:val="28"/>
          <w:szCs w:val="28"/>
        </w:rPr>
        <w:t>7</w:t>
      </w:r>
      <w:r w:rsidRPr="00006B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13A8">
        <w:rPr>
          <w:rFonts w:ascii="Times New Roman" w:hAnsi="Times New Roman" w:cs="Times New Roman"/>
          <w:b/>
          <w:sz w:val="28"/>
          <w:szCs w:val="28"/>
        </w:rPr>
        <w:t>К</w:t>
      </w:r>
      <w:r w:rsidRPr="00006B3B">
        <w:rPr>
          <w:rFonts w:ascii="Times New Roman" w:hAnsi="Times New Roman" w:cs="Times New Roman"/>
          <w:b/>
          <w:sz w:val="28"/>
          <w:szCs w:val="28"/>
        </w:rPr>
        <w:t>онфликта интересов:</w:t>
      </w:r>
      <w:r w:rsidR="00006B3B" w:rsidRPr="00006B3B">
        <w:rPr>
          <w:rFonts w:ascii="Times New Roman" w:hAnsi="Times New Roman" w:cs="Times New Roman"/>
          <w:sz w:val="28"/>
          <w:szCs w:val="28"/>
        </w:rPr>
        <w:t xml:space="preserve"> </w:t>
      </w:r>
      <w:r w:rsidR="002813A8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006B3B" w:rsidRDefault="00006B3B" w:rsidP="006E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3A8" w:rsidRPr="002813A8" w:rsidRDefault="002813A8" w:rsidP="002813A8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813A8">
        <w:rPr>
          <w:rFonts w:ascii="Times New Roman" w:hAnsi="Times New Roman" w:cs="Times New Roman"/>
          <w:b/>
          <w:sz w:val="28"/>
          <w:szCs w:val="28"/>
        </w:rPr>
        <w:t xml:space="preserve">18. Список рецензентов: </w:t>
      </w:r>
      <w:r w:rsidRPr="002813A8">
        <w:rPr>
          <w:rFonts w:ascii="Times New Roman" w:eastAsia="TimesNewRoman" w:hAnsi="Times New Roman" w:cs="Times New Roman"/>
          <w:sz w:val="28"/>
          <w:szCs w:val="28"/>
        </w:rPr>
        <w:t xml:space="preserve">Конысов Марат Нурышевич – доктор медицинских наук, КГП на ПХВ «Атырауская городская больница", главный врач. </w:t>
      </w:r>
    </w:p>
    <w:p w:rsidR="002813A8" w:rsidRDefault="002813A8" w:rsidP="002813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3A8" w:rsidRPr="002813A8" w:rsidRDefault="002813A8" w:rsidP="00281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3A8">
        <w:rPr>
          <w:rFonts w:ascii="Times New Roman" w:hAnsi="Times New Roman" w:cs="Times New Roman"/>
          <w:b/>
          <w:sz w:val="28"/>
          <w:szCs w:val="28"/>
        </w:rPr>
        <w:t>19. Условия пересмотра протокола:</w:t>
      </w:r>
      <w:r w:rsidRPr="002813A8">
        <w:rPr>
          <w:rFonts w:ascii="Times New Roman" w:hAnsi="Times New Roman" w:cs="Times New Roman"/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2813A8" w:rsidRDefault="002813A8" w:rsidP="002813A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C81" w:rsidRPr="00006B3B" w:rsidRDefault="00006B3B" w:rsidP="002813A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B3B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D57C81" w:rsidRPr="00006B3B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 w:rsidR="00587B4B" w:rsidRPr="00006B3B">
        <w:rPr>
          <w:rFonts w:ascii="Times New Roman" w:hAnsi="Times New Roman" w:cs="Times New Roman"/>
          <w:b/>
          <w:sz w:val="28"/>
          <w:szCs w:val="28"/>
        </w:rPr>
        <w:t>:</w:t>
      </w:r>
    </w:p>
    <w:p w:rsidR="00926108" w:rsidRPr="00AA2419" w:rsidRDefault="00926108" w:rsidP="002813A8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2419">
        <w:rPr>
          <w:rFonts w:ascii="Times New Roman" w:hAnsi="Times New Roman" w:cs="Times New Roman"/>
          <w:sz w:val="28"/>
          <w:szCs w:val="28"/>
        </w:rPr>
        <w:t>Клиническая ангиология: Руководство для врачей в двух томах. А.В. Покровский и др. М.: Медицина. 2004; 1: 808.</w:t>
      </w:r>
    </w:p>
    <w:p w:rsidR="00D13254" w:rsidRPr="00AA2419" w:rsidRDefault="00EA79BD" w:rsidP="009B22AD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2419">
        <w:rPr>
          <w:rFonts w:ascii="Times New Roman" w:hAnsi="Times New Roman" w:cs="Times New Roman"/>
          <w:sz w:val="28"/>
          <w:szCs w:val="28"/>
        </w:rPr>
        <w:t xml:space="preserve">Кохан Е.П. Заварина И.К. Избранные лекции по ангиологии. 2-е изд., перераб. и доп. М.: Наука. 2006; 470. </w:t>
      </w:r>
    </w:p>
    <w:p w:rsidR="00D13254" w:rsidRPr="00AA2419" w:rsidRDefault="00EA79BD" w:rsidP="009B22AD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2419">
        <w:rPr>
          <w:rFonts w:ascii="Times New Roman" w:hAnsi="Times New Roman" w:cs="Times New Roman"/>
          <w:sz w:val="28"/>
          <w:szCs w:val="28"/>
        </w:rPr>
        <w:t xml:space="preserve">Российские рекомендации «Диагностика и лечение больных с заболеваниями периферических артерий». – М.: 2007. </w:t>
      </w:r>
    </w:p>
    <w:p w:rsidR="00D13254" w:rsidRPr="00D075FA" w:rsidRDefault="00EA79BD" w:rsidP="009B22AD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5E7D">
        <w:rPr>
          <w:rFonts w:ascii="Times New Roman" w:hAnsi="Times New Roman" w:cs="Times New Roman"/>
          <w:sz w:val="28"/>
          <w:szCs w:val="28"/>
          <w:lang w:val="en-US"/>
        </w:rPr>
        <w:t>Quality Improvement Guidelines for Percutaneous Management of Acute Limb</w:t>
      </w:r>
      <w:r w:rsidRPr="00AA2419">
        <w:rPr>
          <w:rFonts w:ascii="Times New Roman" w:hAnsi="Times New Roman" w:cs="Times New Roman"/>
          <w:sz w:val="28"/>
          <w:szCs w:val="28"/>
          <w:lang w:val="en-US"/>
        </w:rPr>
        <w:t xml:space="preserve"> Ischemia. J VascIntervRadiol. 2009; 20: S208–S218. </w:t>
      </w:r>
    </w:p>
    <w:p w:rsidR="001C60EE" w:rsidRPr="001C60EE" w:rsidRDefault="001C60EE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C60E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Интенсивная терапия. Реанимация. Первая помощь: Учебное пособие / Под ред. В.Д. Малышева. – М.: Медицина. – 2000. – 464 с.</w:t>
      </w:r>
    </w:p>
    <w:p w:rsidR="001C60EE" w:rsidRPr="00A934BF" w:rsidRDefault="001C60EE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Клиническая хирургия. / Под ред. Кондена Р., Найхуса Л. – М.: Практика, 2000 г.</w:t>
      </w:r>
    </w:p>
    <w:p w:rsidR="001C60EE" w:rsidRPr="00A934BF" w:rsidRDefault="001C60EE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Неотложная медицинская помощь / Под ред. Дж. Э. Тинтиналли, Р. Кроума, Э. Руиза, Перевод с англ.; Москва «Медицина» 2001</w:t>
      </w:r>
    </w:p>
    <w:p w:rsidR="001C60EE" w:rsidRPr="00926245" w:rsidRDefault="001C60EE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color w:val="000000"/>
          <w:sz w:val="28"/>
          <w:szCs w:val="28"/>
        </w:rPr>
      </w:pPr>
      <w:r w:rsidRPr="00926245">
        <w:rPr>
          <w:color w:val="000000"/>
          <w:sz w:val="28"/>
          <w:szCs w:val="28"/>
        </w:rPr>
        <w:t>Кохан Е.П. Оказание специализированной хирургической помощи при травмах и ранениях сосудов. – Всероссийская конференция. – Москва, - 2002.</w:t>
      </w:r>
    </w:p>
    <w:p w:rsidR="001C60EE" w:rsidRPr="00926245" w:rsidRDefault="001C60EE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color w:val="000000"/>
          <w:sz w:val="28"/>
          <w:szCs w:val="28"/>
        </w:rPr>
      </w:pPr>
      <w:r w:rsidRPr="00926245">
        <w:rPr>
          <w:color w:val="000000"/>
          <w:sz w:val="28"/>
          <w:szCs w:val="28"/>
        </w:rPr>
        <w:t>Гаджиев Н.А., Косенков А.Н. Организация лечения пострадавших с ранениями магистральных сосудов на этапах эвакуации. – Москва. – Хирургия №6. – 2003.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A934BF">
        <w:rPr>
          <w:sz w:val="28"/>
          <w:szCs w:val="28"/>
        </w:rPr>
        <w:t>Ермолов А.С. Лечение больных с травмой сосудов в условиях мегаполиса / Ермолов А.С., Леменев В.Л., Михайлов И.П. // Хирургия Журнал им. Н.И. Пирогова. – 2003. - №12.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A934BF">
        <w:rPr>
          <w:sz w:val="28"/>
          <w:szCs w:val="28"/>
        </w:rPr>
        <w:t>Якубович Д.Ю. Тактика и организация лечения пострадавших с травмами магистральных сосудов конечностей: Дис. ... канд. мед.наук. М., 1999;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A934BF">
        <w:rPr>
          <w:sz w:val="28"/>
          <w:szCs w:val="28"/>
        </w:rPr>
        <w:t>Малышев Н.Н., Алексеев А.А. и др. Ошибки и осложнения при лечении повреждений магистральных сосудов. Вестнхир 1991; 2: 82—84.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A934BF">
        <w:rPr>
          <w:sz w:val="28"/>
          <w:szCs w:val="28"/>
        </w:rPr>
        <w:t>Шор Н.А. Хирургическая тактика и выбор способа лечения последствий повреждения магистральных сосудов // Клiн. хiрургiя. – 2002. -№3. –С. 5-8.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  <w:lang w:val="en-US"/>
        </w:rPr>
      </w:pPr>
      <w:r w:rsidRPr="00A934BF">
        <w:rPr>
          <w:sz w:val="28"/>
          <w:szCs w:val="28"/>
          <w:lang w:val="en-US"/>
        </w:rPr>
        <w:t>Larins</w:t>
      </w:r>
      <w:r w:rsidRPr="00A934BF">
        <w:rPr>
          <w:sz w:val="28"/>
          <w:szCs w:val="28"/>
        </w:rPr>
        <w:t>С</w:t>
      </w:r>
      <w:r w:rsidRPr="00A934BF">
        <w:rPr>
          <w:sz w:val="28"/>
          <w:szCs w:val="28"/>
          <w:lang w:val="en-US"/>
        </w:rPr>
        <w:t>.</w:t>
      </w:r>
      <w:r w:rsidRPr="00A934BF">
        <w:rPr>
          <w:sz w:val="28"/>
          <w:szCs w:val="28"/>
        </w:rPr>
        <w:t>К</w:t>
      </w:r>
      <w:r w:rsidRPr="00A934BF">
        <w:rPr>
          <w:sz w:val="28"/>
          <w:szCs w:val="28"/>
          <w:lang w:val="en-US"/>
        </w:rPr>
        <w:t>. The vascular war of 1988: the enemy is met. JAMA 1989; 261: 3: 416—417.</w:t>
      </w:r>
    </w:p>
    <w:p w:rsidR="008B17F5" w:rsidRPr="00A934BF" w:rsidRDefault="008B17F5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Абышов Н.С., Алиев Э.Н. Результаты хирургического лечения сочетанных травм сосудов и костей //Хирургия.- 2007.- №9.-С.54-58.</w:t>
      </w:r>
    </w:p>
    <w:p w:rsidR="008B17F5" w:rsidRPr="00A934BF" w:rsidRDefault="008B17F5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Ермолов А.С., Леменев В.Л., Михайлов И.П. Лечение больных с травмой сосудов в условиях мегаполиса //Хирургия. - 2003. - № 12. - С. 73-75.</w:t>
      </w:r>
    </w:p>
    <w:p w:rsidR="008B17F5" w:rsidRPr="00A934BF" w:rsidRDefault="008B17F5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Курбанов У.А., Маликов М.Х., Давлатов А.А. Реконструкция плечевой артерии при чрезмыщелковых переломах плечевой кости и вывихах предплечья //Агиология и сосудистая хирургия. - 2006. - №3. - С.138-143.</w:t>
      </w:r>
    </w:p>
    <w:p w:rsidR="008B17F5" w:rsidRPr="00A934BF" w:rsidRDefault="008B17F5" w:rsidP="009B22AD">
      <w:pPr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Новиков Ю.В., Рицков С.В., Гагарин В.В. и др. Отдаленные результаты хирургического лечения пострадавших с травмой магистральных сосудов конечностей // Материалы 19 Международной конференции Российского общества ангиологов и сосудистых хирургов.- Краснодар, 2008. С.228-229.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A934BF">
        <w:rPr>
          <w:sz w:val="28"/>
          <w:szCs w:val="28"/>
        </w:rPr>
        <w:t>Страчук А. Г. Хирургическая тактика и ее результативность при повреждении магистральных сосудов живота: Автореф. дис. ... канд. мед.наук. — Ярославль, 2005.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A934BF">
        <w:rPr>
          <w:sz w:val="28"/>
          <w:szCs w:val="28"/>
        </w:rPr>
        <w:t>Червиняк А. Н. Ближайшие и отдаленные результаты лечения пострадавших с повреждениями магистральных сосудов конечностей: Автореф. дис. ... канд. мед.наук. — Ярославль, 2004.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  <w:lang w:val="en-US"/>
        </w:rPr>
      </w:pPr>
      <w:r w:rsidRPr="00A934BF">
        <w:rPr>
          <w:sz w:val="28"/>
          <w:szCs w:val="28"/>
          <w:lang w:val="en-US"/>
        </w:rPr>
        <w:t xml:space="preserve">Rich N. </w:t>
      </w:r>
      <w:r w:rsidRPr="00A934BF">
        <w:rPr>
          <w:sz w:val="28"/>
          <w:szCs w:val="28"/>
        </w:rPr>
        <w:t>М</w:t>
      </w:r>
      <w:r w:rsidRPr="00A934BF">
        <w:rPr>
          <w:sz w:val="28"/>
          <w:szCs w:val="28"/>
          <w:lang w:val="en-US"/>
        </w:rPr>
        <w:t>., Rhee P. // Surg. Clin. N. Am. - 2001. - Vol. 81, N6.-P. 1199-1215.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  <w:lang w:val="en-US"/>
        </w:rPr>
      </w:pPr>
      <w:r w:rsidRPr="00A934BF">
        <w:rPr>
          <w:sz w:val="28"/>
          <w:szCs w:val="28"/>
          <w:lang w:val="en-US"/>
        </w:rPr>
        <w:t xml:space="preserve">Schaberle W., Seitz </w:t>
      </w:r>
      <w:r w:rsidRPr="00A934BF">
        <w:rPr>
          <w:sz w:val="28"/>
          <w:szCs w:val="28"/>
        </w:rPr>
        <w:t>К</w:t>
      </w:r>
      <w:r w:rsidRPr="00A934BF">
        <w:rPr>
          <w:sz w:val="28"/>
          <w:szCs w:val="28"/>
          <w:lang w:val="en-US"/>
        </w:rPr>
        <w:t>. // Ultraschall. Med. - 1991. - Vol. 12. P. 277-282.</w:t>
      </w:r>
    </w:p>
    <w:p w:rsidR="008B17F5" w:rsidRPr="00A934BF" w:rsidRDefault="008B17F5" w:rsidP="009B22AD">
      <w:pPr>
        <w:pStyle w:val="a9"/>
        <w:numPr>
          <w:ilvl w:val="0"/>
          <w:numId w:val="1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284"/>
        <w:jc w:val="both"/>
        <w:rPr>
          <w:sz w:val="28"/>
          <w:szCs w:val="28"/>
          <w:lang w:val="en-US"/>
        </w:rPr>
      </w:pPr>
      <w:r w:rsidRPr="00A934BF">
        <w:rPr>
          <w:sz w:val="28"/>
          <w:szCs w:val="28"/>
          <w:lang w:val="en-US"/>
        </w:rPr>
        <w:t>Tyburski J. G., Wilson R. F., Dente C. et al. // J. Trauma. — 2001. - Vol. 50, N 6. - P. 1020-1026.</w:t>
      </w:r>
      <w:r w:rsidRPr="00A934BF">
        <w:rPr>
          <w:rStyle w:val="apple-converted-space"/>
          <w:sz w:val="28"/>
          <w:szCs w:val="28"/>
          <w:lang w:val="en-US"/>
        </w:rPr>
        <w:t> </w:t>
      </w:r>
    </w:p>
    <w:p w:rsidR="005C5DA9" w:rsidRPr="008B17F5" w:rsidRDefault="005C5DA9" w:rsidP="006E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5C5DA9" w:rsidRPr="008B17F5" w:rsidSect="008F00A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EE6" w:rsidRDefault="00C51EE6" w:rsidP="00FC5D78">
      <w:pPr>
        <w:spacing w:after="0" w:line="240" w:lineRule="auto"/>
      </w:pPr>
      <w:r>
        <w:separator/>
      </w:r>
    </w:p>
  </w:endnote>
  <w:endnote w:type="continuationSeparator" w:id="1">
    <w:p w:rsidR="00C51EE6" w:rsidRDefault="00C51EE6" w:rsidP="00FC5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EE6" w:rsidRDefault="00C51EE6" w:rsidP="00FC5D78">
      <w:pPr>
        <w:spacing w:after="0" w:line="240" w:lineRule="auto"/>
      </w:pPr>
      <w:r>
        <w:separator/>
      </w:r>
    </w:p>
  </w:footnote>
  <w:footnote w:type="continuationSeparator" w:id="1">
    <w:p w:rsidR="00C51EE6" w:rsidRDefault="00C51EE6" w:rsidP="00FC5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2C9"/>
    <w:multiLevelType w:val="hybridMultilevel"/>
    <w:tmpl w:val="476A275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52881"/>
    <w:multiLevelType w:val="multilevel"/>
    <w:tmpl w:val="37DC4AC8"/>
    <w:lvl w:ilvl="0">
      <w:start w:val="10"/>
      <w:numFmt w:val="decimal"/>
      <w:lvlText w:val="%1"/>
      <w:lvlJc w:val="left"/>
      <w:pPr>
        <w:ind w:left="525" w:hanging="525"/>
      </w:pPr>
      <w:rPr>
        <w:rFonts w:eastAsiaTheme="minorHAnsi" w:hint="default"/>
        <w:b/>
      </w:rPr>
    </w:lvl>
    <w:lvl w:ilvl="1">
      <w:start w:val="2"/>
      <w:numFmt w:val="decimal"/>
      <w:lvlText w:val="%1.%2"/>
      <w:lvlJc w:val="left"/>
      <w:pPr>
        <w:ind w:left="1125" w:hanging="525"/>
      </w:pPr>
      <w:rPr>
        <w:rFonts w:eastAsiaTheme="minorHAnsi" w:hint="default"/>
        <w:b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eastAsiaTheme="minorHAnsi" w:hint="default"/>
        <w:b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eastAsia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eastAsia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eastAsiaTheme="minorHAnsi" w:hint="default"/>
        <w:b/>
      </w:rPr>
    </w:lvl>
  </w:abstractNum>
  <w:abstractNum w:abstractNumId="3">
    <w:nsid w:val="1B1814CF"/>
    <w:multiLevelType w:val="hybridMultilevel"/>
    <w:tmpl w:val="C896D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14E48"/>
    <w:multiLevelType w:val="hybridMultilevel"/>
    <w:tmpl w:val="0C58E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F4A1C"/>
    <w:multiLevelType w:val="hybridMultilevel"/>
    <w:tmpl w:val="79309FF4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11E40"/>
    <w:multiLevelType w:val="hybridMultilevel"/>
    <w:tmpl w:val="A8FEA926"/>
    <w:lvl w:ilvl="0" w:tplc="9A729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64618"/>
    <w:multiLevelType w:val="hybridMultilevel"/>
    <w:tmpl w:val="9DE04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A5FB7"/>
    <w:multiLevelType w:val="hybridMultilevel"/>
    <w:tmpl w:val="4F724766"/>
    <w:lvl w:ilvl="0" w:tplc="0D5E4EE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1901184"/>
    <w:multiLevelType w:val="hybridMultilevel"/>
    <w:tmpl w:val="42A645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F2DC7"/>
    <w:multiLevelType w:val="hybridMultilevel"/>
    <w:tmpl w:val="CBCAB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B6BD9"/>
    <w:multiLevelType w:val="hybridMultilevel"/>
    <w:tmpl w:val="9774BD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511DC7"/>
    <w:multiLevelType w:val="hybridMultilevel"/>
    <w:tmpl w:val="1C844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E4477"/>
    <w:multiLevelType w:val="hybridMultilevel"/>
    <w:tmpl w:val="36A6F9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3031E"/>
    <w:multiLevelType w:val="hybridMultilevel"/>
    <w:tmpl w:val="7ADE02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26E129B"/>
    <w:multiLevelType w:val="hybridMultilevel"/>
    <w:tmpl w:val="FE64C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CA26AA2"/>
    <w:multiLevelType w:val="hybridMultilevel"/>
    <w:tmpl w:val="0AEE8E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95510"/>
    <w:multiLevelType w:val="hybridMultilevel"/>
    <w:tmpl w:val="21F4DC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63134C8"/>
    <w:multiLevelType w:val="hybridMultilevel"/>
    <w:tmpl w:val="E37A71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107816"/>
    <w:multiLevelType w:val="hybridMultilevel"/>
    <w:tmpl w:val="BAF614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79DD6115"/>
    <w:multiLevelType w:val="hybridMultilevel"/>
    <w:tmpl w:val="73A4F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6"/>
  </w:num>
  <w:num w:numId="4">
    <w:abstractNumId w:val="16"/>
  </w:num>
  <w:num w:numId="5">
    <w:abstractNumId w:val="0"/>
  </w:num>
  <w:num w:numId="6">
    <w:abstractNumId w:val="18"/>
  </w:num>
  <w:num w:numId="7">
    <w:abstractNumId w:val="19"/>
  </w:num>
  <w:num w:numId="8">
    <w:abstractNumId w:val="11"/>
  </w:num>
  <w:num w:numId="9">
    <w:abstractNumId w:val="17"/>
  </w:num>
  <w:num w:numId="10">
    <w:abstractNumId w:val="15"/>
  </w:num>
  <w:num w:numId="11">
    <w:abstractNumId w:val="14"/>
  </w:num>
  <w:num w:numId="12">
    <w:abstractNumId w:val="5"/>
  </w:num>
  <w:num w:numId="13">
    <w:abstractNumId w:val="1"/>
  </w:num>
  <w:num w:numId="14">
    <w:abstractNumId w:val="12"/>
  </w:num>
  <w:num w:numId="15">
    <w:abstractNumId w:val="2"/>
  </w:num>
  <w:num w:numId="16">
    <w:abstractNumId w:val="7"/>
  </w:num>
  <w:num w:numId="17">
    <w:abstractNumId w:val="10"/>
  </w:num>
  <w:num w:numId="18">
    <w:abstractNumId w:val="8"/>
  </w:num>
  <w:num w:numId="19">
    <w:abstractNumId w:val="4"/>
  </w:num>
  <w:num w:numId="20">
    <w:abstractNumId w:val="3"/>
  </w:num>
  <w:num w:numId="21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6AFB"/>
    <w:rsid w:val="00003A75"/>
    <w:rsid w:val="00006B3B"/>
    <w:rsid w:val="00007347"/>
    <w:rsid w:val="00010147"/>
    <w:rsid w:val="00010698"/>
    <w:rsid w:val="00010DC5"/>
    <w:rsid w:val="00012E88"/>
    <w:rsid w:val="00015B04"/>
    <w:rsid w:val="00016732"/>
    <w:rsid w:val="00020516"/>
    <w:rsid w:val="00021C59"/>
    <w:rsid w:val="00024456"/>
    <w:rsid w:val="000261B9"/>
    <w:rsid w:val="00026C19"/>
    <w:rsid w:val="000272CD"/>
    <w:rsid w:val="00027DD2"/>
    <w:rsid w:val="0003279A"/>
    <w:rsid w:val="00033321"/>
    <w:rsid w:val="00035B9D"/>
    <w:rsid w:val="00036114"/>
    <w:rsid w:val="000374E8"/>
    <w:rsid w:val="0004199E"/>
    <w:rsid w:val="00044A28"/>
    <w:rsid w:val="000465C7"/>
    <w:rsid w:val="00047CCC"/>
    <w:rsid w:val="000506AF"/>
    <w:rsid w:val="000602BB"/>
    <w:rsid w:val="00061181"/>
    <w:rsid w:val="000629E2"/>
    <w:rsid w:val="00067966"/>
    <w:rsid w:val="000740F2"/>
    <w:rsid w:val="00076714"/>
    <w:rsid w:val="000801C5"/>
    <w:rsid w:val="00081137"/>
    <w:rsid w:val="00085962"/>
    <w:rsid w:val="0009064D"/>
    <w:rsid w:val="00090C97"/>
    <w:rsid w:val="0009461B"/>
    <w:rsid w:val="0009535D"/>
    <w:rsid w:val="00097F3C"/>
    <w:rsid w:val="000A15E7"/>
    <w:rsid w:val="000A6D87"/>
    <w:rsid w:val="000B014D"/>
    <w:rsid w:val="000B0555"/>
    <w:rsid w:val="000B3E3D"/>
    <w:rsid w:val="000B43F1"/>
    <w:rsid w:val="000C3745"/>
    <w:rsid w:val="000C3A65"/>
    <w:rsid w:val="000C5EEC"/>
    <w:rsid w:val="000D21B6"/>
    <w:rsid w:val="000D6360"/>
    <w:rsid w:val="000E148D"/>
    <w:rsid w:val="000E1A52"/>
    <w:rsid w:val="000E3E38"/>
    <w:rsid w:val="000E3F4F"/>
    <w:rsid w:val="000F01F6"/>
    <w:rsid w:val="000F3146"/>
    <w:rsid w:val="000F368D"/>
    <w:rsid w:val="000F4C70"/>
    <w:rsid w:val="000F6584"/>
    <w:rsid w:val="000F7532"/>
    <w:rsid w:val="000F7CBA"/>
    <w:rsid w:val="00104740"/>
    <w:rsid w:val="001058A3"/>
    <w:rsid w:val="001102C9"/>
    <w:rsid w:val="0011342D"/>
    <w:rsid w:val="0011406C"/>
    <w:rsid w:val="001151E6"/>
    <w:rsid w:val="001169DA"/>
    <w:rsid w:val="00122580"/>
    <w:rsid w:val="00130E3B"/>
    <w:rsid w:val="00130F8D"/>
    <w:rsid w:val="00131550"/>
    <w:rsid w:val="00136B99"/>
    <w:rsid w:val="00141056"/>
    <w:rsid w:val="001418BB"/>
    <w:rsid w:val="00144F47"/>
    <w:rsid w:val="00146B78"/>
    <w:rsid w:val="0015028E"/>
    <w:rsid w:val="00156659"/>
    <w:rsid w:val="00160C17"/>
    <w:rsid w:val="00160CE6"/>
    <w:rsid w:val="00165695"/>
    <w:rsid w:val="001731DB"/>
    <w:rsid w:val="001815A2"/>
    <w:rsid w:val="00183B7E"/>
    <w:rsid w:val="00185A27"/>
    <w:rsid w:val="00186EAF"/>
    <w:rsid w:val="001905D3"/>
    <w:rsid w:val="00194F81"/>
    <w:rsid w:val="00197E00"/>
    <w:rsid w:val="001A67B1"/>
    <w:rsid w:val="001A6B06"/>
    <w:rsid w:val="001A6FE2"/>
    <w:rsid w:val="001A7D1D"/>
    <w:rsid w:val="001B0896"/>
    <w:rsid w:val="001B0E3D"/>
    <w:rsid w:val="001B177E"/>
    <w:rsid w:val="001B184D"/>
    <w:rsid w:val="001B1B48"/>
    <w:rsid w:val="001B234F"/>
    <w:rsid w:val="001B43B4"/>
    <w:rsid w:val="001B4D5B"/>
    <w:rsid w:val="001B54C9"/>
    <w:rsid w:val="001C1C83"/>
    <w:rsid w:val="001C1EAC"/>
    <w:rsid w:val="001C2000"/>
    <w:rsid w:val="001C22A9"/>
    <w:rsid w:val="001C263C"/>
    <w:rsid w:val="001C2E7D"/>
    <w:rsid w:val="001C60EE"/>
    <w:rsid w:val="001D0DC4"/>
    <w:rsid w:val="001D15FE"/>
    <w:rsid w:val="001D16B6"/>
    <w:rsid w:val="001D1F7D"/>
    <w:rsid w:val="001D3F91"/>
    <w:rsid w:val="001D5F21"/>
    <w:rsid w:val="001D78EF"/>
    <w:rsid w:val="001D7BD2"/>
    <w:rsid w:val="001E2BFF"/>
    <w:rsid w:val="001E4D58"/>
    <w:rsid w:val="001E6B3A"/>
    <w:rsid w:val="001F01FF"/>
    <w:rsid w:val="001F19F2"/>
    <w:rsid w:val="001F2227"/>
    <w:rsid w:val="001F67C9"/>
    <w:rsid w:val="0021426A"/>
    <w:rsid w:val="00222606"/>
    <w:rsid w:val="0022293D"/>
    <w:rsid w:val="00224E39"/>
    <w:rsid w:val="00226BD1"/>
    <w:rsid w:val="00227B2A"/>
    <w:rsid w:val="0023055D"/>
    <w:rsid w:val="00233A7A"/>
    <w:rsid w:val="00233E4D"/>
    <w:rsid w:val="002375D7"/>
    <w:rsid w:val="00237979"/>
    <w:rsid w:val="002407CE"/>
    <w:rsid w:val="00240BA5"/>
    <w:rsid w:val="00241EA6"/>
    <w:rsid w:val="00242EC0"/>
    <w:rsid w:val="00242FBE"/>
    <w:rsid w:val="00247C43"/>
    <w:rsid w:val="002520BD"/>
    <w:rsid w:val="00252C52"/>
    <w:rsid w:val="002532D6"/>
    <w:rsid w:val="002647D2"/>
    <w:rsid w:val="00264FCD"/>
    <w:rsid w:val="00267D26"/>
    <w:rsid w:val="00270DAB"/>
    <w:rsid w:val="00271D4D"/>
    <w:rsid w:val="0027406C"/>
    <w:rsid w:val="00275709"/>
    <w:rsid w:val="00280E21"/>
    <w:rsid w:val="002813A8"/>
    <w:rsid w:val="0028498C"/>
    <w:rsid w:val="00284DA2"/>
    <w:rsid w:val="002911C3"/>
    <w:rsid w:val="00295DC1"/>
    <w:rsid w:val="00296D63"/>
    <w:rsid w:val="00296EAC"/>
    <w:rsid w:val="002A1628"/>
    <w:rsid w:val="002A7426"/>
    <w:rsid w:val="002A78F7"/>
    <w:rsid w:val="002B021E"/>
    <w:rsid w:val="002B0DDA"/>
    <w:rsid w:val="002B5EAF"/>
    <w:rsid w:val="002C0561"/>
    <w:rsid w:val="002D00BE"/>
    <w:rsid w:val="002D1C63"/>
    <w:rsid w:val="002D24E5"/>
    <w:rsid w:val="002D5E7D"/>
    <w:rsid w:val="002D7C2D"/>
    <w:rsid w:val="002E1D7E"/>
    <w:rsid w:val="002E395F"/>
    <w:rsid w:val="002E4426"/>
    <w:rsid w:val="002E7CCA"/>
    <w:rsid w:val="002F48BF"/>
    <w:rsid w:val="002F56E5"/>
    <w:rsid w:val="002F6009"/>
    <w:rsid w:val="002F6A6B"/>
    <w:rsid w:val="002F728F"/>
    <w:rsid w:val="003000A8"/>
    <w:rsid w:val="00306BD2"/>
    <w:rsid w:val="00306F1B"/>
    <w:rsid w:val="00307B55"/>
    <w:rsid w:val="00310BB3"/>
    <w:rsid w:val="00313A05"/>
    <w:rsid w:val="00313B4D"/>
    <w:rsid w:val="00314E77"/>
    <w:rsid w:val="0032032C"/>
    <w:rsid w:val="00323DBA"/>
    <w:rsid w:val="0032499E"/>
    <w:rsid w:val="00325699"/>
    <w:rsid w:val="00327048"/>
    <w:rsid w:val="00327A56"/>
    <w:rsid w:val="00327B9E"/>
    <w:rsid w:val="00333A05"/>
    <w:rsid w:val="00334038"/>
    <w:rsid w:val="00336372"/>
    <w:rsid w:val="00337616"/>
    <w:rsid w:val="003376C7"/>
    <w:rsid w:val="0034325A"/>
    <w:rsid w:val="00343292"/>
    <w:rsid w:val="0034574B"/>
    <w:rsid w:val="00345E8E"/>
    <w:rsid w:val="003536D7"/>
    <w:rsid w:val="003564C6"/>
    <w:rsid w:val="00356976"/>
    <w:rsid w:val="00361442"/>
    <w:rsid w:val="003627A2"/>
    <w:rsid w:val="00366E69"/>
    <w:rsid w:val="00367F13"/>
    <w:rsid w:val="003713D8"/>
    <w:rsid w:val="00372732"/>
    <w:rsid w:val="003773E0"/>
    <w:rsid w:val="003775E9"/>
    <w:rsid w:val="00385052"/>
    <w:rsid w:val="003875FA"/>
    <w:rsid w:val="00387DF6"/>
    <w:rsid w:val="003920BD"/>
    <w:rsid w:val="00394246"/>
    <w:rsid w:val="00394A17"/>
    <w:rsid w:val="0039712A"/>
    <w:rsid w:val="003A4C7C"/>
    <w:rsid w:val="003A65AA"/>
    <w:rsid w:val="003B314D"/>
    <w:rsid w:val="003B3C44"/>
    <w:rsid w:val="003B623D"/>
    <w:rsid w:val="003B73F8"/>
    <w:rsid w:val="003C0720"/>
    <w:rsid w:val="003C1D73"/>
    <w:rsid w:val="003C4444"/>
    <w:rsid w:val="003C4BD4"/>
    <w:rsid w:val="003C6A86"/>
    <w:rsid w:val="003C7B0D"/>
    <w:rsid w:val="003D02D6"/>
    <w:rsid w:val="003D089E"/>
    <w:rsid w:val="003D1F25"/>
    <w:rsid w:val="003E155C"/>
    <w:rsid w:val="003E1568"/>
    <w:rsid w:val="003E19F2"/>
    <w:rsid w:val="003E350C"/>
    <w:rsid w:val="003E7B03"/>
    <w:rsid w:val="003F0430"/>
    <w:rsid w:val="003F1209"/>
    <w:rsid w:val="003F193E"/>
    <w:rsid w:val="003F6C09"/>
    <w:rsid w:val="00400CD6"/>
    <w:rsid w:val="00400FB2"/>
    <w:rsid w:val="00404B13"/>
    <w:rsid w:val="00411291"/>
    <w:rsid w:val="00413102"/>
    <w:rsid w:val="004145E9"/>
    <w:rsid w:val="004155C0"/>
    <w:rsid w:val="004176AF"/>
    <w:rsid w:val="00417833"/>
    <w:rsid w:val="004212EC"/>
    <w:rsid w:val="004226DE"/>
    <w:rsid w:val="00424F4B"/>
    <w:rsid w:val="004258AF"/>
    <w:rsid w:val="00425D0B"/>
    <w:rsid w:val="0043469D"/>
    <w:rsid w:val="00441294"/>
    <w:rsid w:val="004415F3"/>
    <w:rsid w:val="004469CA"/>
    <w:rsid w:val="00447AC9"/>
    <w:rsid w:val="0045195C"/>
    <w:rsid w:val="0045260B"/>
    <w:rsid w:val="004528FB"/>
    <w:rsid w:val="00453305"/>
    <w:rsid w:val="00453AF5"/>
    <w:rsid w:val="00456326"/>
    <w:rsid w:val="00457973"/>
    <w:rsid w:val="0046049B"/>
    <w:rsid w:val="00462F0D"/>
    <w:rsid w:val="00464034"/>
    <w:rsid w:val="00470E94"/>
    <w:rsid w:val="00471250"/>
    <w:rsid w:val="00474CFD"/>
    <w:rsid w:val="00475CC1"/>
    <w:rsid w:val="00476902"/>
    <w:rsid w:val="00477AA6"/>
    <w:rsid w:val="0048366D"/>
    <w:rsid w:val="00486E61"/>
    <w:rsid w:val="004947E4"/>
    <w:rsid w:val="00496157"/>
    <w:rsid w:val="00496F7F"/>
    <w:rsid w:val="004A0FFF"/>
    <w:rsid w:val="004A11CB"/>
    <w:rsid w:val="004A4165"/>
    <w:rsid w:val="004A58AF"/>
    <w:rsid w:val="004A7728"/>
    <w:rsid w:val="004B18D6"/>
    <w:rsid w:val="004B1EEA"/>
    <w:rsid w:val="004B4C29"/>
    <w:rsid w:val="004B5FFE"/>
    <w:rsid w:val="004B675F"/>
    <w:rsid w:val="004B7212"/>
    <w:rsid w:val="004D0D9F"/>
    <w:rsid w:val="004D633F"/>
    <w:rsid w:val="004D75D6"/>
    <w:rsid w:val="004D7812"/>
    <w:rsid w:val="004E2775"/>
    <w:rsid w:val="004E4B1A"/>
    <w:rsid w:val="004E5772"/>
    <w:rsid w:val="004E65CD"/>
    <w:rsid w:val="004E7173"/>
    <w:rsid w:val="004F066E"/>
    <w:rsid w:val="004F2950"/>
    <w:rsid w:val="004F3879"/>
    <w:rsid w:val="004F48DF"/>
    <w:rsid w:val="004F4D10"/>
    <w:rsid w:val="004F4D72"/>
    <w:rsid w:val="004F5988"/>
    <w:rsid w:val="005036A4"/>
    <w:rsid w:val="0050582C"/>
    <w:rsid w:val="00506DB7"/>
    <w:rsid w:val="00507A0A"/>
    <w:rsid w:val="00507A7C"/>
    <w:rsid w:val="005155BD"/>
    <w:rsid w:val="005160B9"/>
    <w:rsid w:val="00526AFB"/>
    <w:rsid w:val="00527699"/>
    <w:rsid w:val="0053060B"/>
    <w:rsid w:val="005325FB"/>
    <w:rsid w:val="00533050"/>
    <w:rsid w:val="00535399"/>
    <w:rsid w:val="005358E6"/>
    <w:rsid w:val="00535988"/>
    <w:rsid w:val="00537E63"/>
    <w:rsid w:val="00542B65"/>
    <w:rsid w:val="005438E1"/>
    <w:rsid w:val="0054519D"/>
    <w:rsid w:val="00545920"/>
    <w:rsid w:val="00551334"/>
    <w:rsid w:val="0055181D"/>
    <w:rsid w:val="005535AA"/>
    <w:rsid w:val="005539FC"/>
    <w:rsid w:val="00556992"/>
    <w:rsid w:val="005614EA"/>
    <w:rsid w:val="00562418"/>
    <w:rsid w:val="00563874"/>
    <w:rsid w:val="005654A0"/>
    <w:rsid w:val="00567478"/>
    <w:rsid w:val="00571A00"/>
    <w:rsid w:val="00571A92"/>
    <w:rsid w:val="00572A6A"/>
    <w:rsid w:val="00573723"/>
    <w:rsid w:val="0057532C"/>
    <w:rsid w:val="005765DD"/>
    <w:rsid w:val="0057795A"/>
    <w:rsid w:val="00577CC4"/>
    <w:rsid w:val="005807DA"/>
    <w:rsid w:val="00584A0D"/>
    <w:rsid w:val="00585A13"/>
    <w:rsid w:val="00585BD4"/>
    <w:rsid w:val="0058770C"/>
    <w:rsid w:val="00587B4B"/>
    <w:rsid w:val="00590072"/>
    <w:rsid w:val="00591506"/>
    <w:rsid w:val="00592C41"/>
    <w:rsid w:val="005A3A90"/>
    <w:rsid w:val="005A6B1B"/>
    <w:rsid w:val="005A6B99"/>
    <w:rsid w:val="005B6085"/>
    <w:rsid w:val="005C5DA9"/>
    <w:rsid w:val="005C7315"/>
    <w:rsid w:val="005D29F6"/>
    <w:rsid w:val="005D4752"/>
    <w:rsid w:val="005D78AC"/>
    <w:rsid w:val="005E3545"/>
    <w:rsid w:val="005E3859"/>
    <w:rsid w:val="005E6B70"/>
    <w:rsid w:val="005F22AF"/>
    <w:rsid w:val="005F4B0B"/>
    <w:rsid w:val="00600B03"/>
    <w:rsid w:val="00602201"/>
    <w:rsid w:val="0060236E"/>
    <w:rsid w:val="00604D2F"/>
    <w:rsid w:val="00604E6E"/>
    <w:rsid w:val="00606E22"/>
    <w:rsid w:val="006073B1"/>
    <w:rsid w:val="006105D5"/>
    <w:rsid w:val="00612C8A"/>
    <w:rsid w:val="00614F5B"/>
    <w:rsid w:val="00616C69"/>
    <w:rsid w:val="006218A3"/>
    <w:rsid w:val="00624AED"/>
    <w:rsid w:val="006254EB"/>
    <w:rsid w:val="00631378"/>
    <w:rsid w:val="00632661"/>
    <w:rsid w:val="00633880"/>
    <w:rsid w:val="00633DB2"/>
    <w:rsid w:val="00637196"/>
    <w:rsid w:val="00641167"/>
    <w:rsid w:val="0064151A"/>
    <w:rsid w:val="00643539"/>
    <w:rsid w:val="006443FF"/>
    <w:rsid w:val="006501FF"/>
    <w:rsid w:val="006652D3"/>
    <w:rsid w:val="00667A9D"/>
    <w:rsid w:val="0067398E"/>
    <w:rsid w:val="00674D4C"/>
    <w:rsid w:val="006804AF"/>
    <w:rsid w:val="00680EF8"/>
    <w:rsid w:val="00683268"/>
    <w:rsid w:val="00683393"/>
    <w:rsid w:val="00683C40"/>
    <w:rsid w:val="00686957"/>
    <w:rsid w:val="00691D0D"/>
    <w:rsid w:val="00697FF5"/>
    <w:rsid w:val="006A1140"/>
    <w:rsid w:val="006A15F5"/>
    <w:rsid w:val="006A3F44"/>
    <w:rsid w:val="006A4C74"/>
    <w:rsid w:val="006A5140"/>
    <w:rsid w:val="006B036E"/>
    <w:rsid w:val="006C020A"/>
    <w:rsid w:val="006C1CD2"/>
    <w:rsid w:val="006D14FB"/>
    <w:rsid w:val="006D2355"/>
    <w:rsid w:val="006D4327"/>
    <w:rsid w:val="006D459F"/>
    <w:rsid w:val="006D49E4"/>
    <w:rsid w:val="006D4BA6"/>
    <w:rsid w:val="006D5830"/>
    <w:rsid w:val="006E0D72"/>
    <w:rsid w:val="006E225C"/>
    <w:rsid w:val="006E4CCD"/>
    <w:rsid w:val="006F0A63"/>
    <w:rsid w:val="006F1C63"/>
    <w:rsid w:val="006F1DF8"/>
    <w:rsid w:val="006F383F"/>
    <w:rsid w:val="00700D17"/>
    <w:rsid w:val="007043B1"/>
    <w:rsid w:val="00710446"/>
    <w:rsid w:val="007107EC"/>
    <w:rsid w:val="00711882"/>
    <w:rsid w:val="00711E11"/>
    <w:rsid w:val="0071360C"/>
    <w:rsid w:val="00713EF2"/>
    <w:rsid w:val="00714F49"/>
    <w:rsid w:val="00714FCA"/>
    <w:rsid w:val="00716201"/>
    <w:rsid w:val="00721976"/>
    <w:rsid w:val="00722528"/>
    <w:rsid w:val="00723E46"/>
    <w:rsid w:val="00731052"/>
    <w:rsid w:val="007321E5"/>
    <w:rsid w:val="00735752"/>
    <w:rsid w:val="0073649E"/>
    <w:rsid w:val="00737D7E"/>
    <w:rsid w:val="007453A4"/>
    <w:rsid w:val="00746FC4"/>
    <w:rsid w:val="00747240"/>
    <w:rsid w:val="00751F85"/>
    <w:rsid w:val="00755B63"/>
    <w:rsid w:val="007569C3"/>
    <w:rsid w:val="007608EA"/>
    <w:rsid w:val="00761B5B"/>
    <w:rsid w:val="00763B00"/>
    <w:rsid w:val="00763C21"/>
    <w:rsid w:val="00764178"/>
    <w:rsid w:val="00765A6F"/>
    <w:rsid w:val="00767765"/>
    <w:rsid w:val="00770C9F"/>
    <w:rsid w:val="00771075"/>
    <w:rsid w:val="007736D1"/>
    <w:rsid w:val="0077541A"/>
    <w:rsid w:val="007779D5"/>
    <w:rsid w:val="007814FD"/>
    <w:rsid w:val="00790D7F"/>
    <w:rsid w:val="0079204F"/>
    <w:rsid w:val="00794492"/>
    <w:rsid w:val="007A10F9"/>
    <w:rsid w:val="007A2156"/>
    <w:rsid w:val="007A31D0"/>
    <w:rsid w:val="007A448C"/>
    <w:rsid w:val="007A57DC"/>
    <w:rsid w:val="007B0B2F"/>
    <w:rsid w:val="007B0D6C"/>
    <w:rsid w:val="007B1F53"/>
    <w:rsid w:val="007B5E34"/>
    <w:rsid w:val="007C507C"/>
    <w:rsid w:val="007D1286"/>
    <w:rsid w:val="007D182D"/>
    <w:rsid w:val="007D19EF"/>
    <w:rsid w:val="007D411B"/>
    <w:rsid w:val="007D7394"/>
    <w:rsid w:val="007E14D0"/>
    <w:rsid w:val="007E1BF0"/>
    <w:rsid w:val="007E29C0"/>
    <w:rsid w:val="007E4F0A"/>
    <w:rsid w:val="007F0E87"/>
    <w:rsid w:val="007F3CBD"/>
    <w:rsid w:val="007F5FD6"/>
    <w:rsid w:val="007F6C23"/>
    <w:rsid w:val="008017F1"/>
    <w:rsid w:val="00804FA9"/>
    <w:rsid w:val="00807DFE"/>
    <w:rsid w:val="00815630"/>
    <w:rsid w:val="008316CB"/>
    <w:rsid w:val="00833564"/>
    <w:rsid w:val="00835B89"/>
    <w:rsid w:val="00835C2F"/>
    <w:rsid w:val="0083690E"/>
    <w:rsid w:val="00836FE8"/>
    <w:rsid w:val="008371C3"/>
    <w:rsid w:val="008420F3"/>
    <w:rsid w:val="00843F2D"/>
    <w:rsid w:val="00844F6B"/>
    <w:rsid w:val="008474A3"/>
    <w:rsid w:val="00850B02"/>
    <w:rsid w:val="00850FC2"/>
    <w:rsid w:val="00851D19"/>
    <w:rsid w:val="00852159"/>
    <w:rsid w:val="00854588"/>
    <w:rsid w:val="008567DB"/>
    <w:rsid w:val="00864575"/>
    <w:rsid w:val="00864645"/>
    <w:rsid w:val="00866245"/>
    <w:rsid w:val="00870B12"/>
    <w:rsid w:val="00872C91"/>
    <w:rsid w:val="00887BC7"/>
    <w:rsid w:val="00890E40"/>
    <w:rsid w:val="008928D8"/>
    <w:rsid w:val="00897809"/>
    <w:rsid w:val="008A3DC8"/>
    <w:rsid w:val="008A42DE"/>
    <w:rsid w:val="008A47AC"/>
    <w:rsid w:val="008A6C28"/>
    <w:rsid w:val="008A6E0E"/>
    <w:rsid w:val="008B17F5"/>
    <w:rsid w:val="008B520F"/>
    <w:rsid w:val="008B5ECB"/>
    <w:rsid w:val="008B6753"/>
    <w:rsid w:val="008C4278"/>
    <w:rsid w:val="008C50BF"/>
    <w:rsid w:val="008D00B4"/>
    <w:rsid w:val="008D19AE"/>
    <w:rsid w:val="008D5750"/>
    <w:rsid w:val="008D69CC"/>
    <w:rsid w:val="008E2BE0"/>
    <w:rsid w:val="008E3496"/>
    <w:rsid w:val="008E5714"/>
    <w:rsid w:val="008E5A27"/>
    <w:rsid w:val="008F00A6"/>
    <w:rsid w:val="008F335C"/>
    <w:rsid w:val="008F33D9"/>
    <w:rsid w:val="008F63D5"/>
    <w:rsid w:val="008F6A3A"/>
    <w:rsid w:val="008F79BD"/>
    <w:rsid w:val="00901B6C"/>
    <w:rsid w:val="00905A13"/>
    <w:rsid w:val="009101A4"/>
    <w:rsid w:val="00910B97"/>
    <w:rsid w:val="00912B25"/>
    <w:rsid w:val="00914732"/>
    <w:rsid w:val="00915500"/>
    <w:rsid w:val="009157BA"/>
    <w:rsid w:val="00921BE9"/>
    <w:rsid w:val="00924520"/>
    <w:rsid w:val="00926108"/>
    <w:rsid w:val="00926245"/>
    <w:rsid w:val="00926CA6"/>
    <w:rsid w:val="009305A6"/>
    <w:rsid w:val="009435E4"/>
    <w:rsid w:val="0094391A"/>
    <w:rsid w:val="00950BF4"/>
    <w:rsid w:val="00952233"/>
    <w:rsid w:val="0095381B"/>
    <w:rsid w:val="00955DAE"/>
    <w:rsid w:val="009640EF"/>
    <w:rsid w:val="009656CE"/>
    <w:rsid w:val="00972F7E"/>
    <w:rsid w:val="00975FE8"/>
    <w:rsid w:val="00976060"/>
    <w:rsid w:val="009807D4"/>
    <w:rsid w:val="00983033"/>
    <w:rsid w:val="009876EA"/>
    <w:rsid w:val="00987ED3"/>
    <w:rsid w:val="00992442"/>
    <w:rsid w:val="00995BCF"/>
    <w:rsid w:val="009A096C"/>
    <w:rsid w:val="009A0B65"/>
    <w:rsid w:val="009A234A"/>
    <w:rsid w:val="009A3BE9"/>
    <w:rsid w:val="009B22AD"/>
    <w:rsid w:val="009B2484"/>
    <w:rsid w:val="009C39E8"/>
    <w:rsid w:val="009C3F33"/>
    <w:rsid w:val="009C3FEB"/>
    <w:rsid w:val="009D18DE"/>
    <w:rsid w:val="009D20E1"/>
    <w:rsid w:val="009E72C5"/>
    <w:rsid w:val="009F2517"/>
    <w:rsid w:val="009F7267"/>
    <w:rsid w:val="00A01228"/>
    <w:rsid w:val="00A02086"/>
    <w:rsid w:val="00A05EFE"/>
    <w:rsid w:val="00A0667E"/>
    <w:rsid w:val="00A12AB3"/>
    <w:rsid w:val="00A14DA0"/>
    <w:rsid w:val="00A179CF"/>
    <w:rsid w:val="00A22F81"/>
    <w:rsid w:val="00A2300B"/>
    <w:rsid w:val="00A2572E"/>
    <w:rsid w:val="00A25D92"/>
    <w:rsid w:val="00A309AF"/>
    <w:rsid w:val="00A32EEC"/>
    <w:rsid w:val="00A33070"/>
    <w:rsid w:val="00A369BF"/>
    <w:rsid w:val="00A44FA3"/>
    <w:rsid w:val="00A454EC"/>
    <w:rsid w:val="00A45B6B"/>
    <w:rsid w:val="00A47608"/>
    <w:rsid w:val="00A512EF"/>
    <w:rsid w:val="00A545E8"/>
    <w:rsid w:val="00A566C3"/>
    <w:rsid w:val="00A56908"/>
    <w:rsid w:val="00A60DA0"/>
    <w:rsid w:val="00A67355"/>
    <w:rsid w:val="00A70C65"/>
    <w:rsid w:val="00A70E4E"/>
    <w:rsid w:val="00A71098"/>
    <w:rsid w:val="00A74BA0"/>
    <w:rsid w:val="00A750A9"/>
    <w:rsid w:val="00A80A55"/>
    <w:rsid w:val="00A8140D"/>
    <w:rsid w:val="00A821A8"/>
    <w:rsid w:val="00A83830"/>
    <w:rsid w:val="00A9282E"/>
    <w:rsid w:val="00A934BF"/>
    <w:rsid w:val="00AA2419"/>
    <w:rsid w:val="00AA2C70"/>
    <w:rsid w:val="00AA2D9A"/>
    <w:rsid w:val="00AA3720"/>
    <w:rsid w:val="00AA508C"/>
    <w:rsid w:val="00AA6E40"/>
    <w:rsid w:val="00AB1BB6"/>
    <w:rsid w:val="00AB539A"/>
    <w:rsid w:val="00AB549B"/>
    <w:rsid w:val="00AB5CE6"/>
    <w:rsid w:val="00AB6780"/>
    <w:rsid w:val="00AC5CB2"/>
    <w:rsid w:val="00AC62D9"/>
    <w:rsid w:val="00AC7CF8"/>
    <w:rsid w:val="00AD0EA7"/>
    <w:rsid w:val="00AD30D9"/>
    <w:rsid w:val="00AD3D02"/>
    <w:rsid w:val="00AD3D1B"/>
    <w:rsid w:val="00AD473B"/>
    <w:rsid w:val="00AD4F48"/>
    <w:rsid w:val="00AD68B6"/>
    <w:rsid w:val="00AE1250"/>
    <w:rsid w:val="00AE1E04"/>
    <w:rsid w:val="00AE2372"/>
    <w:rsid w:val="00AE2953"/>
    <w:rsid w:val="00AE6CCC"/>
    <w:rsid w:val="00AE6D87"/>
    <w:rsid w:val="00AF2B0F"/>
    <w:rsid w:val="00AF5141"/>
    <w:rsid w:val="00AF7744"/>
    <w:rsid w:val="00AF7EFD"/>
    <w:rsid w:val="00B01472"/>
    <w:rsid w:val="00B025FE"/>
    <w:rsid w:val="00B0362A"/>
    <w:rsid w:val="00B045F1"/>
    <w:rsid w:val="00B05B5F"/>
    <w:rsid w:val="00B06AE1"/>
    <w:rsid w:val="00B06E5B"/>
    <w:rsid w:val="00B1116A"/>
    <w:rsid w:val="00B112B5"/>
    <w:rsid w:val="00B1163B"/>
    <w:rsid w:val="00B11C77"/>
    <w:rsid w:val="00B142C8"/>
    <w:rsid w:val="00B22928"/>
    <w:rsid w:val="00B26E0F"/>
    <w:rsid w:val="00B30678"/>
    <w:rsid w:val="00B31682"/>
    <w:rsid w:val="00B34362"/>
    <w:rsid w:val="00B361FB"/>
    <w:rsid w:val="00B40266"/>
    <w:rsid w:val="00B40B4F"/>
    <w:rsid w:val="00B41270"/>
    <w:rsid w:val="00B41479"/>
    <w:rsid w:val="00B42197"/>
    <w:rsid w:val="00B50610"/>
    <w:rsid w:val="00B53149"/>
    <w:rsid w:val="00B53EAE"/>
    <w:rsid w:val="00B63117"/>
    <w:rsid w:val="00B63241"/>
    <w:rsid w:val="00B646FC"/>
    <w:rsid w:val="00B64927"/>
    <w:rsid w:val="00B653C5"/>
    <w:rsid w:val="00B65FE7"/>
    <w:rsid w:val="00B6624C"/>
    <w:rsid w:val="00B67C2B"/>
    <w:rsid w:val="00B70A42"/>
    <w:rsid w:val="00B73CED"/>
    <w:rsid w:val="00B73DCB"/>
    <w:rsid w:val="00B752BB"/>
    <w:rsid w:val="00B756EC"/>
    <w:rsid w:val="00B76E02"/>
    <w:rsid w:val="00B81628"/>
    <w:rsid w:val="00B81C32"/>
    <w:rsid w:val="00B8328C"/>
    <w:rsid w:val="00B837D5"/>
    <w:rsid w:val="00B8731F"/>
    <w:rsid w:val="00B93D64"/>
    <w:rsid w:val="00B953A2"/>
    <w:rsid w:val="00B96D92"/>
    <w:rsid w:val="00BA2B65"/>
    <w:rsid w:val="00BA7A32"/>
    <w:rsid w:val="00BA7EDD"/>
    <w:rsid w:val="00BB0CE5"/>
    <w:rsid w:val="00BB2E38"/>
    <w:rsid w:val="00BB6CB7"/>
    <w:rsid w:val="00BC3270"/>
    <w:rsid w:val="00BC4C7A"/>
    <w:rsid w:val="00BC4D73"/>
    <w:rsid w:val="00BC7DD9"/>
    <w:rsid w:val="00BD1E03"/>
    <w:rsid w:val="00BD294F"/>
    <w:rsid w:val="00BD66C9"/>
    <w:rsid w:val="00BE0117"/>
    <w:rsid w:val="00BE0517"/>
    <w:rsid w:val="00BE155C"/>
    <w:rsid w:val="00BE5FEC"/>
    <w:rsid w:val="00BF1D96"/>
    <w:rsid w:val="00BF268C"/>
    <w:rsid w:val="00BF28C5"/>
    <w:rsid w:val="00BF3550"/>
    <w:rsid w:val="00BF638E"/>
    <w:rsid w:val="00BF67BD"/>
    <w:rsid w:val="00BF6AC2"/>
    <w:rsid w:val="00C015A7"/>
    <w:rsid w:val="00C04146"/>
    <w:rsid w:val="00C04A8D"/>
    <w:rsid w:val="00C06833"/>
    <w:rsid w:val="00C07460"/>
    <w:rsid w:val="00C11A50"/>
    <w:rsid w:val="00C1294E"/>
    <w:rsid w:val="00C14C51"/>
    <w:rsid w:val="00C14D14"/>
    <w:rsid w:val="00C1558B"/>
    <w:rsid w:val="00C200D4"/>
    <w:rsid w:val="00C21A47"/>
    <w:rsid w:val="00C23B19"/>
    <w:rsid w:val="00C25367"/>
    <w:rsid w:val="00C27C00"/>
    <w:rsid w:val="00C27DF7"/>
    <w:rsid w:val="00C304DE"/>
    <w:rsid w:val="00C324A9"/>
    <w:rsid w:val="00C32719"/>
    <w:rsid w:val="00C4145E"/>
    <w:rsid w:val="00C47E31"/>
    <w:rsid w:val="00C51CBF"/>
    <w:rsid w:val="00C51EE6"/>
    <w:rsid w:val="00C56FE9"/>
    <w:rsid w:val="00C57A67"/>
    <w:rsid w:val="00C6364C"/>
    <w:rsid w:val="00C64CE5"/>
    <w:rsid w:val="00C66843"/>
    <w:rsid w:val="00C66890"/>
    <w:rsid w:val="00C75067"/>
    <w:rsid w:val="00C76706"/>
    <w:rsid w:val="00C76B45"/>
    <w:rsid w:val="00C775C6"/>
    <w:rsid w:val="00C8116A"/>
    <w:rsid w:val="00C81470"/>
    <w:rsid w:val="00C84E11"/>
    <w:rsid w:val="00C85AC8"/>
    <w:rsid w:val="00C87D6A"/>
    <w:rsid w:val="00C93C02"/>
    <w:rsid w:val="00C951A6"/>
    <w:rsid w:val="00C96225"/>
    <w:rsid w:val="00CA2400"/>
    <w:rsid w:val="00CA7009"/>
    <w:rsid w:val="00CA7925"/>
    <w:rsid w:val="00CB7839"/>
    <w:rsid w:val="00CC111A"/>
    <w:rsid w:val="00CC2413"/>
    <w:rsid w:val="00CC2AA9"/>
    <w:rsid w:val="00CC3E34"/>
    <w:rsid w:val="00CD01C8"/>
    <w:rsid w:val="00CD034B"/>
    <w:rsid w:val="00CD164E"/>
    <w:rsid w:val="00CD2776"/>
    <w:rsid w:val="00CD52CB"/>
    <w:rsid w:val="00CD76F2"/>
    <w:rsid w:val="00CE0225"/>
    <w:rsid w:val="00CE06D3"/>
    <w:rsid w:val="00CE1028"/>
    <w:rsid w:val="00CE1D94"/>
    <w:rsid w:val="00CE4125"/>
    <w:rsid w:val="00CE55CD"/>
    <w:rsid w:val="00CE68F2"/>
    <w:rsid w:val="00CE7BB8"/>
    <w:rsid w:val="00CF00A2"/>
    <w:rsid w:val="00CF6813"/>
    <w:rsid w:val="00D034EC"/>
    <w:rsid w:val="00D04304"/>
    <w:rsid w:val="00D07547"/>
    <w:rsid w:val="00D075FA"/>
    <w:rsid w:val="00D11606"/>
    <w:rsid w:val="00D11E06"/>
    <w:rsid w:val="00D13254"/>
    <w:rsid w:val="00D13ACF"/>
    <w:rsid w:val="00D27035"/>
    <w:rsid w:val="00D309A2"/>
    <w:rsid w:val="00D3347B"/>
    <w:rsid w:val="00D35F9E"/>
    <w:rsid w:val="00D36740"/>
    <w:rsid w:val="00D41755"/>
    <w:rsid w:val="00D425D1"/>
    <w:rsid w:val="00D451C5"/>
    <w:rsid w:val="00D46778"/>
    <w:rsid w:val="00D50716"/>
    <w:rsid w:val="00D52593"/>
    <w:rsid w:val="00D538DF"/>
    <w:rsid w:val="00D539D5"/>
    <w:rsid w:val="00D56E2F"/>
    <w:rsid w:val="00D57C81"/>
    <w:rsid w:val="00D61F7E"/>
    <w:rsid w:val="00D621A1"/>
    <w:rsid w:val="00D6320E"/>
    <w:rsid w:val="00D64C55"/>
    <w:rsid w:val="00D65B18"/>
    <w:rsid w:val="00D66F26"/>
    <w:rsid w:val="00D67B6D"/>
    <w:rsid w:val="00D703B5"/>
    <w:rsid w:val="00D70482"/>
    <w:rsid w:val="00D7132A"/>
    <w:rsid w:val="00D71980"/>
    <w:rsid w:val="00D72CFD"/>
    <w:rsid w:val="00D73703"/>
    <w:rsid w:val="00D74168"/>
    <w:rsid w:val="00D80D1C"/>
    <w:rsid w:val="00D81625"/>
    <w:rsid w:val="00D8396A"/>
    <w:rsid w:val="00D85E7C"/>
    <w:rsid w:val="00D86A74"/>
    <w:rsid w:val="00D8784D"/>
    <w:rsid w:val="00D91073"/>
    <w:rsid w:val="00D936A6"/>
    <w:rsid w:val="00D95089"/>
    <w:rsid w:val="00D97657"/>
    <w:rsid w:val="00D97E70"/>
    <w:rsid w:val="00DA3AF8"/>
    <w:rsid w:val="00DA42F1"/>
    <w:rsid w:val="00DB05BA"/>
    <w:rsid w:val="00DB38EB"/>
    <w:rsid w:val="00DB4711"/>
    <w:rsid w:val="00DB6DB7"/>
    <w:rsid w:val="00DC0AE4"/>
    <w:rsid w:val="00DC49CF"/>
    <w:rsid w:val="00DC5F7A"/>
    <w:rsid w:val="00DD0A92"/>
    <w:rsid w:val="00DD196B"/>
    <w:rsid w:val="00DD211A"/>
    <w:rsid w:val="00DD4E34"/>
    <w:rsid w:val="00DD5013"/>
    <w:rsid w:val="00DD534D"/>
    <w:rsid w:val="00DE1719"/>
    <w:rsid w:val="00DE4971"/>
    <w:rsid w:val="00DE4EC4"/>
    <w:rsid w:val="00DE530D"/>
    <w:rsid w:val="00DE5A54"/>
    <w:rsid w:val="00DE7B67"/>
    <w:rsid w:val="00DF0227"/>
    <w:rsid w:val="00DF592A"/>
    <w:rsid w:val="00E04545"/>
    <w:rsid w:val="00E1088B"/>
    <w:rsid w:val="00E127D4"/>
    <w:rsid w:val="00E14430"/>
    <w:rsid w:val="00E17251"/>
    <w:rsid w:val="00E17577"/>
    <w:rsid w:val="00E200F8"/>
    <w:rsid w:val="00E244D4"/>
    <w:rsid w:val="00E251E3"/>
    <w:rsid w:val="00E2645F"/>
    <w:rsid w:val="00E27958"/>
    <w:rsid w:val="00E31CB8"/>
    <w:rsid w:val="00E349B1"/>
    <w:rsid w:val="00E35661"/>
    <w:rsid w:val="00E35ED2"/>
    <w:rsid w:val="00E37CD3"/>
    <w:rsid w:val="00E418C9"/>
    <w:rsid w:val="00E42038"/>
    <w:rsid w:val="00E43725"/>
    <w:rsid w:val="00E44D26"/>
    <w:rsid w:val="00E475F2"/>
    <w:rsid w:val="00E50823"/>
    <w:rsid w:val="00E50B83"/>
    <w:rsid w:val="00E525C1"/>
    <w:rsid w:val="00E577E5"/>
    <w:rsid w:val="00E57F44"/>
    <w:rsid w:val="00E62818"/>
    <w:rsid w:val="00E63234"/>
    <w:rsid w:val="00E63BA2"/>
    <w:rsid w:val="00E641C9"/>
    <w:rsid w:val="00E66602"/>
    <w:rsid w:val="00E70AA2"/>
    <w:rsid w:val="00E70F8A"/>
    <w:rsid w:val="00E72A97"/>
    <w:rsid w:val="00E73132"/>
    <w:rsid w:val="00E76058"/>
    <w:rsid w:val="00E77096"/>
    <w:rsid w:val="00E77FEE"/>
    <w:rsid w:val="00E82119"/>
    <w:rsid w:val="00E8334D"/>
    <w:rsid w:val="00E849A6"/>
    <w:rsid w:val="00E84AEC"/>
    <w:rsid w:val="00E87566"/>
    <w:rsid w:val="00E90987"/>
    <w:rsid w:val="00E91220"/>
    <w:rsid w:val="00E92346"/>
    <w:rsid w:val="00E92696"/>
    <w:rsid w:val="00E94665"/>
    <w:rsid w:val="00E94E6C"/>
    <w:rsid w:val="00E94FE3"/>
    <w:rsid w:val="00EA0CDC"/>
    <w:rsid w:val="00EA7346"/>
    <w:rsid w:val="00EA79BD"/>
    <w:rsid w:val="00EB27B8"/>
    <w:rsid w:val="00EB2FAE"/>
    <w:rsid w:val="00EB3435"/>
    <w:rsid w:val="00EB5004"/>
    <w:rsid w:val="00EB7FEF"/>
    <w:rsid w:val="00ED2DED"/>
    <w:rsid w:val="00ED4132"/>
    <w:rsid w:val="00ED5946"/>
    <w:rsid w:val="00ED70B9"/>
    <w:rsid w:val="00EE23A5"/>
    <w:rsid w:val="00EF2C08"/>
    <w:rsid w:val="00EF4336"/>
    <w:rsid w:val="00EF4B9C"/>
    <w:rsid w:val="00EF6B7A"/>
    <w:rsid w:val="00F061F1"/>
    <w:rsid w:val="00F062BD"/>
    <w:rsid w:val="00F11AA9"/>
    <w:rsid w:val="00F14C72"/>
    <w:rsid w:val="00F17415"/>
    <w:rsid w:val="00F24B3B"/>
    <w:rsid w:val="00F310F1"/>
    <w:rsid w:val="00F362D4"/>
    <w:rsid w:val="00F42301"/>
    <w:rsid w:val="00F427BD"/>
    <w:rsid w:val="00F42C51"/>
    <w:rsid w:val="00F44119"/>
    <w:rsid w:val="00F44155"/>
    <w:rsid w:val="00F46FD7"/>
    <w:rsid w:val="00F472CC"/>
    <w:rsid w:val="00F4775B"/>
    <w:rsid w:val="00F477DB"/>
    <w:rsid w:val="00F5305A"/>
    <w:rsid w:val="00F5565A"/>
    <w:rsid w:val="00F55BB4"/>
    <w:rsid w:val="00F56A8A"/>
    <w:rsid w:val="00F56EEE"/>
    <w:rsid w:val="00F57994"/>
    <w:rsid w:val="00F60026"/>
    <w:rsid w:val="00F636CD"/>
    <w:rsid w:val="00F64435"/>
    <w:rsid w:val="00F674A4"/>
    <w:rsid w:val="00F7030D"/>
    <w:rsid w:val="00F767EC"/>
    <w:rsid w:val="00F76CB7"/>
    <w:rsid w:val="00F80707"/>
    <w:rsid w:val="00F85EDB"/>
    <w:rsid w:val="00F90915"/>
    <w:rsid w:val="00F91C6A"/>
    <w:rsid w:val="00F93F51"/>
    <w:rsid w:val="00F96E98"/>
    <w:rsid w:val="00F9753E"/>
    <w:rsid w:val="00FA0D07"/>
    <w:rsid w:val="00FA28A8"/>
    <w:rsid w:val="00FA3AD7"/>
    <w:rsid w:val="00FA4C2C"/>
    <w:rsid w:val="00FB0C5E"/>
    <w:rsid w:val="00FB0EEA"/>
    <w:rsid w:val="00FB179F"/>
    <w:rsid w:val="00FB7DB9"/>
    <w:rsid w:val="00FC081B"/>
    <w:rsid w:val="00FC30AD"/>
    <w:rsid w:val="00FC47A0"/>
    <w:rsid w:val="00FC4B8E"/>
    <w:rsid w:val="00FC5D78"/>
    <w:rsid w:val="00FC7CA9"/>
    <w:rsid w:val="00FD1539"/>
    <w:rsid w:val="00FD572F"/>
    <w:rsid w:val="00FD6DEF"/>
    <w:rsid w:val="00FE0734"/>
    <w:rsid w:val="00FE3D53"/>
    <w:rsid w:val="00FE5236"/>
    <w:rsid w:val="00FE5A10"/>
    <w:rsid w:val="00FF01E4"/>
    <w:rsid w:val="00FF53CE"/>
    <w:rsid w:val="00FF5755"/>
    <w:rsid w:val="00FF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2F1"/>
  </w:style>
  <w:style w:type="paragraph" w:styleId="1">
    <w:name w:val="heading 1"/>
    <w:basedOn w:val="a"/>
    <w:link w:val="10"/>
    <w:uiPriority w:val="9"/>
    <w:qFormat/>
    <w:rsid w:val="006D23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D23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8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5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5D78"/>
  </w:style>
  <w:style w:type="paragraph" w:styleId="a6">
    <w:name w:val="footer"/>
    <w:basedOn w:val="a"/>
    <w:link w:val="a7"/>
    <w:uiPriority w:val="99"/>
    <w:unhideWhenUsed/>
    <w:rsid w:val="00FC5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5D78"/>
  </w:style>
  <w:style w:type="table" w:styleId="a8">
    <w:name w:val="Table Grid"/>
    <w:basedOn w:val="a1"/>
    <w:rsid w:val="00B11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A12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2532D6"/>
  </w:style>
  <w:style w:type="character" w:styleId="aa">
    <w:name w:val="Emphasis"/>
    <w:basedOn w:val="a0"/>
    <w:uiPriority w:val="20"/>
    <w:qFormat/>
    <w:rsid w:val="002532D6"/>
    <w:rPr>
      <w:i/>
      <w:iCs/>
    </w:rPr>
  </w:style>
  <w:style w:type="paragraph" w:customStyle="1" w:styleId="Default">
    <w:name w:val="Default"/>
    <w:rsid w:val="008E34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DD5013"/>
    <w:rPr>
      <w:b/>
      <w:bCs/>
    </w:rPr>
  </w:style>
  <w:style w:type="character" w:customStyle="1" w:styleId="apple-converted-space">
    <w:name w:val="apple-converted-space"/>
    <w:basedOn w:val="a0"/>
    <w:rsid w:val="00DD5013"/>
  </w:style>
  <w:style w:type="character" w:styleId="ac">
    <w:name w:val="Hyperlink"/>
    <w:basedOn w:val="a0"/>
    <w:uiPriority w:val="99"/>
    <w:unhideWhenUsed/>
    <w:rsid w:val="007E29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D23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5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prod-title">
    <w:name w:val="prod-title"/>
    <w:basedOn w:val="a0"/>
    <w:rsid w:val="006D2355"/>
  </w:style>
  <w:style w:type="character" w:customStyle="1" w:styleId="published-date">
    <w:name w:val="published-date"/>
    <w:basedOn w:val="a0"/>
    <w:rsid w:val="006D2355"/>
  </w:style>
  <w:style w:type="paragraph" w:styleId="ad">
    <w:name w:val="Balloon Text"/>
    <w:basedOn w:val="a"/>
    <w:link w:val="ae"/>
    <w:uiPriority w:val="99"/>
    <w:semiHidden/>
    <w:unhideWhenUsed/>
    <w:rsid w:val="00027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27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9332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3629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67146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6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6718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0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1165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8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07457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2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4522">
          <w:marLeft w:val="-168"/>
          <w:marRight w:val="0"/>
          <w:marTop w:val="376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ACB47-D1D6-47DC-B56D-B90FE690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18</Pages>
  <Words>4193</Words>
  <Characters>23904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584</cp:revision>
  <dcterms:created xsi:type="dcterms:W3CDTF">2015-09-22T11:10:00Z</dcterms:created>
  <dcterms:modified xsi:type="dcterms:W3CDTF">2016-05-25T11:47:00Z</dcterms:modified>
</cp:coreProperties>
</file>